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96E3" w14:textId="77777777" w:rsidR="00F908F1" w:rsidRPr="008A2CED" w:rsidRDefault="00F908F1" w:rsidP="00F908F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noProof/>
          <w:sz w:val="24"/>
          <w:lang w:eastAsia="en-US"/>
        </w:rPr>
        <w:drawing>
          <wp:inline distT="0" distB="0" distL="0" distR="0" wp14:anchorId="4787CC12" wp14:editId="3FACB0C5">
            <wp:extent cx="4937760" cy="7309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CTS 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73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328FA" w14:textId="77777777" w:rsidR="00F908F1" w:rsidRPr="008A2CED" w:rsidRDefault="00F908F1" w:rsidP="00F90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14:paraId="52F7E698" w14:textId="77777777" w:rsidR="00F908F1" w:rsidRPr="008A2CED" w:rsidRDefault="00F908F1" w:rsidP="00F90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  <w:r w:rsidRPr="008A2CED">
        <w:rPr>
          <w:rFonts w:ascii="Times New Roman" w:hAnsi="Times New Roman" w:cs="Times New Roman"/>
          <w:b/>
          <w:color w:val="1F497D" w:themeColor="text2"/>
          <w:sz w:val="24"/>
        </w:rPr>
        <w:t xml:space="preserve">PRE-DOCTORAL </w:t>
      </w:r>
      <w:r w:rsidR="00A7223B" w:rsidRPr="008A2CED">
        <w:rPr>
          <w:rFonts w:ascii="Times New Roman" w:hAnsi="Times New Roman" w:cs="Times New Roman"/>
          <w:b/>
          <w:color w:val="1F497D" w:themeColor="text2"/>
          <w:sz w:val="24"/>
        </w:rPr>
        <w:t xml:space="preserve">FELLOWSHIP </w:t>
      </w:r>
      <w:r w:rsidRPr="008A2CED">
        <w:rPr>
          <w:rFonts w:ascii="Times New Roman" w:hAnsi="Times New Roman" w:cs="Times New Roman"/>
          <w:b/>
          <w:color w:val="1F497D" w:themeColor="text2"/>
          <w:sz w:val="24"/>
        </w:rPr>
        <w:t>TRAINING PROGRAM</w:t>
      </w:r>
    </w:p>
    <w:p w14:paraId="0B564517" w14:textId="77777777" w:rsidR="00F908F1" w:rsidRPr="008A2CED" w:rsidRDefault="00F908F1" w:rsidP="00F90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  <w:r w:rsidRPr="008A2CED">
        <w:rPr>
          <w:rFonts w:ascii="Times New Roman" w:hAnsi="Times New Roman" w:cs="Times New Roman"/>
          <w:b/>
          <w:color w:val="1F497D" w:themeColor="text2"/>
          <w:sz w:val="24"/>
        </w:rPr>
        <w:t>IN CLINICAL AND TRANSLATIONAL SCIENCE</w:t>
      </w:r>
    </w:p>
    <w:p w14:paraId="07A53E1A" w14:textId="77777777" w:rsidR="002538D3" w:rsidRPr="008A2CED" w:rsidRDefault="002538D3" w:rsidP="00F90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694C2E81" w14:textId="4F1E8450" w:rsidR="00F908F1" w:rsidRDefault="00F908F1" w:rsidP="00F90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  <w:r w:rsidRPr="008A2CED">
        <w:rPr>
          <w:rFonts w:ascii="Times New Roman" w:hAnsi="Times New Roman" w:cs="Times New Roman"/>
          <w:b/>
          <w:color w:val="1F497D" w:themeColor="text2"/>
          <w:sz w:val="24"/>
        </w:rPr>
        <w:t>REQUEST FOR TRAINEE APPLICATIONS</w:t>
      </w:r>
    </w:p>
    <w:p w14:paraId="2AA0FA82" w14:textId="77777777" w:rsidR="00F908F1" w:rsidRPr="008A2CED" w:rsidRDefault="00F908F1" w:rsidP="00F908F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</w:rPr>
      </w:pPr>
    </w:p>
    <w:p w14:paraId="53061903" w14:textId="282E4CE7" w:rsidR="004D217F" w:rsidRPr="004D217F" w:rsidRDefault="00F908F1" w:rsidP="004D21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4D217F">
        <w:rPr>
          <w:rFonts w:ascii="Times New Roman" w:hAnsi="Times New Roman" w:cs="Times New Roman"/>
          <w:sz w:val="24"/>
        </w:rPr>
        <w:t xml:space="preserve">The UMass Center for Clinical and Translational Science </w:t>
      </w:r>
      <w:r w:rsidR="00BE5210" w:rsidRPr="004D217F">
        <w:rPr>
          <w:rFonts w:ascii="Times New Roman" w:hAnsi="Times New Roman" w:cs="Times New Roman"/>
          <w:sz w:val="24"/>
        </w:rPr>
        <w:t>TL1</w:t>
      </w:r>
      <w:r w:rsidRPr="004D217F">
        <w:rPr>
          <w:rFonts w:ascii="Times New Roman" w:hAnsi="Times New Roman" w:cs="Times New Roman"/>
          <w:sz w:val="24"/>
        </w:rPr>
        <w:t xml:space="preserve"> Tr</w:t>
      </w:r>
      <w:r w:rsidR="00A95459" w:rsidRPr="004D217F">
        <w:rPr>
          <w:rFonts w:ascii="Times New Roman" w:hAnsi="Times New Roman" w:cs="Times New Roman"/>
          <w:sz w:val="24"/>
        </w:rPr>
        <w:t xml:space="preserve">aining </w:t>
      </w:r>
      <w:r w:rsidR="000348A4" w:rsidRPr="004D217F">
        <w:rPr>
          <w:rFonts w:ascii="Times New Roman" w:hAnsi="Times New Roman" w:cs="Times New Roman"/>
          <w:sz w:val="24"/>
        </w:rPr>
        <w:t>Program</w:t>
      </w:r>
      <w:r w:rsidR="00A95459" w:rsidRPr="004D217F">
        <w:rPr>
          <w:rFonts w:ascii="Times New Roman" w:hAnsi="Times New Roman" w:cs="Times New Roman"/>
          <w:sz w:val="24"/>
        </w:rPr>
        <w:t xml:space="preserve"> </w:t>
      </w:r>
      <w:r w:rsidR="00633A00" w:rsidRPr="004D217F">
        <w:rPr>
          <w:rFonts w:ascii="Times New Roman" w:hAnsi="Times New Roman" w:cs="Times New Roman"/>
          <w:sz w:val="24"/>
        </w:rPr>
        <w:t xml:space="preserve">(PI: </w:t>
      </w:r>
      <w:r w:rsidR="00A95459" w:rsidRPr="004D217F">
        <w:rPr>
          <w:rFonts w:ascii="Times New Roman" w:hAnsi="Times New Roman" w:cs="Times New Roman"/>
          <w:sz w:val="24"/>
        </w:rPr>
        <w:t xml:space="preserve">Dr. </w:t>
      </w:r>
      <w:r w:rsidRPr="004D217F">
        <w:rPr>
          <w:rFonts w:ascii="Times New Roman" w:hAnsi="Times New Roman" w:cs="Times New Roman"/>
          <w:sz w:val="24"/>
        </w:rPr>
        <w:t xml:space="preserve">Kate </w:t>
      </w:r>
      <w:r w:rsidR="00BE5210" w:rsidRPr="004D217F">
        <w:rPr>
          <w:rFonts w:ascii="Times New Roman" w:hAnsi="Times New Roman" w:cs="Times New Roman"/>
          <w:sz w:val="24"/>
        </w:rPr>
        <w:t>Lapane</w:t>
      </w:r>
      <w:r w:rsidR="00633A00" w:rsidRPr="004D217F">
        <w:rPr>
          <w:rFonts w:ascii="Times New Roman" w:hAnsi="Times New Roman" w:cs="Times New Roman"/>
          <w:sz w:val="24"/>
        </w:rPr>
        <w:t xml:space="preserve">) is seeking </w:t>
      </w:r>
      <w:r w:rsidR="00714B4B">
        <w:rPr>
          <w:rFonts w:ascii="Times New Roman" w:hAnsi="Times New Roman" w:cs="Times New Roman"/>
          <w:sz w:val="24"/>
        </w:rPr>
        <w:t>U</w:t>
      </w:r>
      <w:r w:rsidR="00611005">
        <w:rPr>
          <w:rFonts w:ascii="Times New Roman" w:hAnsi="Times New Roman" w:cs="Times New Roman"/>
          <w:sz w:val="24"/>
        </w:rPr>
        <w:t>Mass</w:t>
      </w:r>
      <w:r w:rsidR="00714B4B" w:rsidRPr="004D217F">
        <w:rPr>
          <w:rFonts w:ascii="Times New Roman" w:hAnsi="Times New Roman" w:cs="Times New Roman"/>
          <w:sz w:val="24"/>
        </w:rPr>
        <w:t xml:space="preserve"> </w:t>
      </w:r>
      <w:r w:rsidR="00633A00" w:rsidRPr="004D217F">
        <w:rPr>
          <w:rFonts w:ascii="Times New Roman" w:hAnsi="Times New Roman" w:cs="Times New Roman"/>
          <w:sz w:val="24"/>
        </w:rPr>
        <w:t xml:space="preserve">pre-doctoral students </w:t>
      </w:r>
      <w:r w:rsidR="002340E5" w:rsidRPr="004D217F">
        <w:rPr>
          <w:rFonts w:ascii="Times New Roman" w:hAnsi="Times New Roman" w:cs="Times New Roman"/>
          <w:sz w:val="24"/>
        </w:rPr>
        <w:t xml:space="preserve">to apply to </w:t>
      </w:r>
      <w:r w:rsidR="00520117">
        <w:rPr>
          <w:rFonts w:ascii="Times New Roman" w:hAnsi="Times New Roman" w:cs="Times New Roman"/>
          <w:sz w:val="24"/>
        </w:rPr>
        <w:t>our</w:t>
      </w:r>
      <w:r w:rsidR="00633A00" w:rsidRPr="004D217F">
        <w:rPr>
          <w:rFonts w:ascii="Times New Roman" w:hAnsi="Times New Roman" w:cs="Times New Roman"/>
          <w:sz w:val="24"/>
        </w:rPr>
        <w:t xml:space="preserve"> </w:t>
      </w:r>
      <w:r w:rsidR="008E442A" w:rsidRPr="004D217F">
        <w:rPr>
          <w:rFonts w:ascii="Times New Roman" w:hAnsi="Times New Roman" w:cs="Times New Roman"/>
          <w:sz w:val="24"/>
        </w:rPr>
        <w:t>NCATS/</w:t>
      </w:r>
      <w:r w:rsidR="002340E5" w:rsidRPr="004D217F">
        <w:rPr>
          <w:rFonts w:ascii="Times New Roman" w:hAnsi="Times New Roman" w:cs="Times New Roman"/>
          <w:sz w:val="24"/>
        </w:rPr>
        <w:t xml:space="preserve">NIH-funded </w:t>
      </w:r>
      <w:r w:rsidR="00633A00" w:rsidRPr="004D217F">
        <w:rPr>
          <w:rFonts w:ascii="Times New Roman" w:hAnsi="Times New Roman" w:cs="Times New Roman"/>
          <w:sz w:val="24"/>
        </w:rPr>
        <w:t>pre-doctoral fellowship</w:t>
      </w:r>
      <w:r w:rsidR="002340E5" w:rsidRPr="004D217F">
        <w:rPr>
          <w:rFonts w:ascii="Times New Roman" w:hAnsi="Times New Roman" w:cs="Times New Roman"/>
          <w:sz w:val="24"/>
        </w:rPr>
        <w:t xml:space="preserve"> program</w:t>
      </w:r>
      <w:r w:rsidR="002538D3" w:rsidRPr="004D217F">
        <w:rPr>
          <w:rFonts w:ascii="Times New Roman" w:hAnsi="Times New Roman" w:cs="Times New Roman"/>
          <w:sz w:val="24"/>
        </w:rPr>
        <w:t>.</w:t>
      </w:r>
      <w:r w:rsidR="00633A00" w:rsidRPr="004D217F">
        <w:rPr>
          <w:rFonts w:ascii="Times New Roman" w:hAnsi="Times New Roman" w:cs="Times New Roman"/>
          <w:sz w:val="24"/>
        </w:rPr>
        <w:t xml:space="preserve"> </w:t>
      </w:r>
      <w:r w:rsidR="000B3FEF">
        <w:rPr>
          <w:rFonts w:ascii="Times New Roman" w:hAnsi="Times New Roman" w:cs="Times New Roman"/>
          <w:sz w:val="24"/>
        </w:rPr>
        <w:t xml:space="preserve">Applicants must be based at UMass Chan Medical School. </w:t>
      </w:r>
      <w:r w:rsidR="004D217F" w:rsidRPr="000B3FEF">
        <w:rPr>
          <w:rFonts w:ascii="Times New Roman" w:hAnsi="Times New Roman" w:cs="Times New Roman"/>
          <w:sz w:val="24"/>
        </w:rPr>
        <w:t>Proposed research must be health related.</w:t>
      </w:r>
      <w:r w:rsidR="004D217F">
        <w:rPr>
          <w:rFonts w:ascii="Times New Roman" w:hAnsi="Times New Roman" w:cs="Times New Roman"/>
          <w:sz w:val="24"/>
        </w:rPr>
        <w:t xml:space="preserve"> </w:t>
      </w:r>
      <w:r w:rsidR="000B3FEF">
        <w:rPr>
          <w:rFonts w:ascii="Times New Roman" w:hAnsi="Times New Roman" w:cs="Times New Roman"/>
          <w:sz w:val="24"/>
        </w:rPr>
        <w:t xml:space="preserve">T0 only research </w:t>
      </w:r>
      <w:r w:rsidR="002223EC">
        <w:rPr>
          <w:rFonts w:ascii="Times New Roman" w:hAnsi="Times New Roman" w:cs="Times New Roman"/>
          <w:sz w:val="24"/>
        </w:rPr>
        <w:t xml:space="preserve">will not be considered. </w:t>
      </w:r>
    </w:p>
    <w:p w14:paraId="7CB7196D" w14:textId="4216D660" w:rsidR="006064B6" w:rsidRPr="00686FE9" w:rsidRDefault="00633A00" w:rsidP="00B25AD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FF0000"/>
          <w:sz w:val="24"/>
        </w:rPr>
      </w:pPr>
      <w:r w:rsidRPr="002223EC">
        <w:rPr>
          <w:rFonts w:ascii="Times New Roman" w:hAnsi="Times New Roman" w:cs="Times New Roman"/>
          <w:b/>
          <w:color w:val="FF0000"/>
          <w:sz w:val="24"/>
        </w:rPr>
        <w:t xml:space="preserve">Applications are due by 5pm </w:t>
      </w:r>
      <w:r w:rsidR="00CF6448" w:rsidRPr="002223EC">
        <w:rPr>
          <w:rFonts w:ascii="Times New Roman" w:hAnsi="Times New Roman" w:cs="Times New Roman"/>
          <w:b/>
          <w:color w:val="FF0000"/>
          <w:sz w:val="24"/>
        </w:rPr>
        <w:t xml:space="preserve">ET </w:t>
      </w:r>
      <w:r w:rsidRPr="002223EC">
        <w:rPr>
          <w:rFonts w:ascii="Times New Roman" w:hAnsi="Times New Roman" w:cs="Times New Roman"/>
          <w:b/>
          <w:color w:val="FF0000"/>
          <w:sz w:val="24"/>
        </w:rPr>
        <w:t xml:space="preserve">on </w:t>
      </w:r>
      <w:r w:rsidR="002223EC" w:rsidRPr="002223EC">
        <w:rPr>
          <w:rFonts w:ascii="Times New Roman" w:hAnsi="Times New Roman" w:cs="Times New Roman"/>
          <w:b/>
          <w:color w:val="FF0000"/>
          <w:sz w:val="24"/>
        </w:rPr>
        <w:t>March 15, 2024</w:t>
      </w:r>
      <w:r w:rsidR="00673E63" w:rsidRPr="002223EC">
        <w:rPr>
          <w:rFonts w:ascii="Times New Roman" w:hAnsi="Times New Roman" w:cs="Times New Roman"/>
          <w:b/>
          <w:color w:val="FF0000"/>
          <w:sz w:val="24"/>
        </w:rPr>
        <w:t>.</w:t>
      </w:r>
      <w:r w:rsidR="002223E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73E63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77C81B42" w14:textId="77777777" w:rsidR="00CD7328" w:rsidRDefault="00CD7328" w:rsidP="00CD7328">
      <w:pPr>
        <w:pStyle w:val="xmsonormal"/>
        <w:spacing w:before="0" w:beforeAutospacing="0" w:after="0" w:afterAutospacing="0"/>
        <w:rPr>
          <w:rFonts w:eastAsiaTheme="minorHAnsi"/>
          <w:b/>
          <w:i/>
        </w:rPr>
      </w:pPr>
    </w:p>
    <w:p w14:paraId="17576063" w14:textId="14EA338B" w:rsidR="006064B6" w:rsidRPr="008A2CED" w:rsidRDefault="006064B6" w:rsidP="00B25ADC">
      <w:pPr>
        <w:pStyle w:val="xmsonormal"/>
        <w:spacing w:before="120" w:beforeAutospacing="0" w:after="0" w:afterAutospacing="0"/>
      </w:pPr>
      <w:r w:rsidRPr="008A2CED">
        <w:rPr>
          <w:rFonts w:eastAsiaTheme="minorHAnsi"/>
          <w:b/>
          <w:i/>
        </w:rPr>
        <w:t>The TL1 program seeks to</w:t>
      </w:r>
      <w:r w:rsidRPr="008A2CED">
        <w:rPr>
          <w:rFonts w:eastAsiaTheme="minorHAnsi"/>
        </w:rPr>
        <w:t>:</w:t>
      </w:r>
    </w:p>
    <w:p w14:paraId="0E197E20" w14:textId="4AEA0985" w:rsidR="00633A00" w:rsidRPr="008A2CED" w:rsidRDefault="00633A00" w:rsidP="00055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</w:rPr>
      </w:pPr>
      <w:r w:rsidRPr="008A2CED">
        <w:rPr>
          <w:rFonts w:ascii="Times New Roman" w:eastAsiaTheme="minorHAnsi" w:hAnsi="Times New Roman" w:cs="Times New Roman"/>
          <w:sz w:val="24"/>
        </w:rPr>
        <w:t>Assure core competence in clinical and translational research for highly qualified pre-doctoral trainees through the provision of a multifaceted, rigorous TL1 program.</w:t>
      </w:r>
    </w:p>
    <w:p w14:paraId="03084208" w14:textId="77777777" w:rsidR="00633A00" w:rsidRPr="008A2CED" w:rsidRDefault="00633A00" w:rsidP="00B25AD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Times New Roman" w:eastAsiaTheme="minorHAnsi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>Facilitate a broad spectrum of clinical and translational research responsive to unmet health needs.</w:t>
      </w:r>
    </w:p>
    <w:p w14:paraId="6ED9ED6B" w14:textId="219D7012" w:rsidR="006064B6" w:rsidRPr="008A2CED" w:rsidRDefault="00633A00" w:rsidP="00B25AD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Times New Roman" w:eastAsiaTheme="minorHAnsi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 xml:space="preserve">Enable efficiency, quality, effectiveness, and reproducibility in the development of new </w:t>
      </w:r>
      <w:r w:rsidR="00294A8C">
        <w:rPr>
          <w:rFonts w:ascii="Times New Roman" w:hAnsi="Times New Roman" w:cs="Times New Roman"/>
          <w:sz w:val="24"/>
        </w:rPr>
        <w:t xml:space="preserve">methods, processes, and </w:t>
      </w:r>
      <w:r w:rsidRPr="008A2CED">
        <w:rPr>
          <w:rFonts w:ascii="Times New Roman" w:hAnsi="Times New Roman" w:cs="Times New Roman"/>
          <w:sz w:val="24"/>
        </w:rPr>
        <w:t>products.</w:t>
      </w:r>
    </w:p>
    <w:p w14:paraId="39760AC6" w14:textId="77777777" w:rsidR="00633A00" w:rsidRPr="008A2CED" w:rsidRDefault="00633A00" w:rsidP="00B25AD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Times New Roman" w:eastAsiaTheme="minorHAnsi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>Foster transdisciplinary training and team science in research.</w:t>
      </w:r>
    </w:p>
    <w:p w14:paraId="008823E0" w14:textId="77777777" w:rsidR="005D125C" w:rsidRPr="008A2CED" w:rsidRDefault="005D125C" w:rsidP="000551CA">
      <w:pPr>
        <w:pStyle w:val="xmsonormal"/>
        <w:spacing w:before="0" w:beforeAutospacing="0" w:after="0" w:afterAutospacing="0"/>
      </w:pPr>
    </w:p>
    <w:p w14:paraId="01D508F8" w14:textId="7E0FE136" w:rsidR="00A95459" w:rsidRPr="008A2CED" w:rsidRDefault="006B6744" w:rsidP="00B25AD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b/>
          <w:sz w:val="24"/>
        </w:rPr>
        <w:t xml:space="preserve">Applicant </w:t>
      </w:r>
      <w:r w:rsidR="00A95459" w:rsidRPr="008A2CED">
        <w:rPr>
          <w:rFonts w:ascii="Times New Roman" w:hAnsi="Times New Roman" w:cs="Times New Roman"/>
          <w:b/>
          <w:sz w:val="24"/>
        </w:rPr>
        <w:t>Eligibility</w:t>
      </w:r>
      <w:r w:rsidR="00F908F1" w:rsidRPr="008A2CED">
        <w:rPr>
          <w:rFonts w:ascii="Times New Roman" w:hAnsi="Times New Roman" w:cs="Times New Roman"/>
          <w:b/>
          <w:sz w:val="24"/>
        </w:rPr>
        <w:t>:</w:t>
      </w:r>
      <w:r w:rsidR="00F908F1" w:rsidRPr="008A2CED">
        <w:rPr>
          <w:rFonts w:ascii="Times New Roman" w:hAnsi="Times New Roman" w:cs="Times New Roman"/>
          <w:sz w:val="24"/>
        </w:rPr>
        <w:t xml:space="preserve"> </w:t>
      </w:r>
      <w:r w:rsidR="00FF43B2" w:rsidRPr="008A2CED">
        <w:rPr>
          <w:rFonts w:ascii="Times New Roman" w:hAnsi="Times New Roman" w:cs="Times New Roman"/>
          <w:sz w:val="24"/>
        </w:rPr>
        <w:t>A</w:t>
      </w:r>
      <w:r w:rsidR="00A95459" w:rsidRPr="008A2CED">
        <w:rPr>
          <w:rFonts w:ascii="Times New Roman" w:hAnsi="Times New Roman" w:cs="Times New Roman"/>
          <w:sz w:val="24"/>
        </w:rPr>
        <w:t xml:space="preserve">pplicants must show evidence of high academic performance in the sciences and commitment to a career as an independent </w:t>
      </w:r>
      <w:r w:rsidR="00D101C7">
        <w:rPr>
          <w:rFonts w:ascii="Times New Roman" w:hAnsi="Times New Roman" w:cs="Times New Roman"/>
          <w:sz w:val="24"/>
        </w:rPr>
        <w:t>health</w:t>
      </w:r>
      <w:r w:rsidR="005E1C2F">
        <w:rPr>
          <w:rFonts w:ascii="Times New Roman" w:hAnsi="Times New Roman" w:cs="Times New Roman"/>
          <w:sz w:val="24"/>
        </w:rPr>
        <w:t>-related</w:t>
      </w:r>
      <w:r w:rsidR="009F6C85">
        <w:rPr>
          <w:rFonts w:ascii="Times New Roman" w:hAnsi="Times New Roman" w:cs="Times New Roman"/>
          <w:sz w:val="24"/>
        </w:rPr>
        <w:t xml:space="preserve"> </w:t>
      </w:r>
      <w:r w:rsidR="00A95459" w:rsidRPr="008A2CED">
        <w:rPr>
          <w:rFonts w:ascii="Times New Roman" w:hAnsi="Times New Roman" w:cs="Times New Roman"/>
          <w:sz w:val="24"/>
        </w:rPr>
        <w:t>researcher.</w:t>
      </w:r>
    </w:p>
    <w:p w14:paraId="0FC6AB68" w14:textId="26B1186B" w:rsidR="006B6744" w:rsidRPr="008A2CED" w:rsidRDefault="00CF2299" w:rsidP="00B25A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>By the time of the award, the individual must be a citizen or a non-citizen national of the United States or have been lawfully admitted for permanent residence (i.e., possess a currently valid Permanent Resident Card USCIS Form I-551, or other legal verification of such status)</w:t>
      </w:r>
      <w:r w:rsidR="00C60255">
        <w:rPr>
          <w:rFonts w:ascii="Times New Roman" w:hAnsi="Times New Roman" w:cs="Times New Roman"/>
          <w:sz w:val="24"/>
        </w:rPr>
        <w:t>.</w:t>
      </w:r>
    </w:p>
    <w:p w14:paraId="53AA6F86" w14:textId="73AA9CEC" w:rsidR="006B6744" w:rsidRPr="008A2CED" w:rsidRDefault="006B6744" w:rsidP="00B25A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 xml:space="preserve">Applicants must be a member of the UMass Center for Clinical and Translational Science (UMCCTS). Apply for membership (no cost) online at: </w:t>
      </w:r>
      <w:hyperlink r:id="rId8" w:history="1">
        <w:r w:rsidRPr="008A2CED">
          <w:rPr>
            <w:rStyle w:val="Hyperlink"/>
            <w:rFonts w:ascii="Times New Roman" w:hAnsi="Times New Roman" w:cs="Times New Roman"/>
            <w:sz w:val="24"/>
          </w:rPr>
          <w:t>https://www.umassmed.edu/ccts/about/membership/</w:t>
        </w:r>
      </w:hyperlink>
      <w:r w:rsidR="00112ACF">
        <w:rPr>
          <w:rStyle w:val="Hyperlink"/>
          <w:rFonts w:ascii="Times New Roman" w:hAnsi="Times New Roman" w:cs="Times New Roman"/>
          <w:sz w:val="24"/>
        </w:rPr>
        <w:t>.</w:t>
      </w:r>
    </w:p>
    <w:p w14:paraId="4C85511A" w14:textId="581E6464" w:rsidR="006B6744" w:rsidRDefault="006B6744" w:rsidP="00B25A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>Individuals from underrepresented</w:t>
      </w:r>
      <w:r w:rsidR="006E298A">
        <w:rPr>
          <w:rFonts w:ascii="Times New Roman" w:hAnsi="Times New Roman" w:cs="Times New Roman"/>
          <w:sz w:val="24"/>
        </w:rPr>
        <w:t xml:space="preserve"> ethnic/racial</w:t>
      </w:r>
      <w:r w:rsidRPr="008A2CED">
        <w:rPr>
          <w:rFonts w:ascii="Times New Roman" w:hAnsi="Times New Roman" w:cs="Times New Roman"/>
          <w:sz w:val="24"/>
        </w:rPr>
        <w:t xml:space="preserve"> groups, individuals with disabilities, and individuals from disadvantaged backgrounds are </w:t>
      </w:r>
      <w:r w:rsidR="007B1CE4">
        <w:rPr>
          <w:rFonts w:ascii="Times New Roman" w:hAnsi="Times New Roman" w:cs="Times New Roman"/>
          <w:sz w:val="24"/>
        </w:rPr>
        <w:t xml:space="preserve">particularly </w:t>
      </w:r>
      <w:r w:rsidRPr="008A2CED">
        <w:rPr>
          <w:rFonts w:ascii="Times New Roman" w:hAnsi="Times New Roman" w:cs="Times New Roman"/>
          <w:sz w:val="24"/>
        </w:rPr>
        <w:t>encouraged to apply</w:t>
      </w:r>
      <w:r w:rsidR="00213873">
        <w:rPr>
          <w:rFonts w:ascii="Times New Roman" w:hAnsi="Times New Roman" w:cs="Times New Roman"/>
          <w:sz w:val="24"/>
        </w:rPr>
        <w:t xml:space="preserve"> </w:t>
      </w:r>
      <w:r w:rsidR="00EB7EF2" w:rsidRPr="008A2CED">
        <w:rPr>
          <w:rFonts w:ascii="Times New Roman" w:hAnsi="Times New Roman" w:cs="Times New Roman"/>
          <w:sz w:val="24"/>
        </w:rPr>
        <w:t>(</w:t>
      </w:r>
      <w:r w:rsidR="00EB016C">
        <w:rPr>
          <w:rFonts w:ascii="Times New Roman" w:hAnsi="Times New Roman" w:cs="Times New Roman"/>
          <w:sz w:val="24"/>
        </w:rPr>
        <w:t>see</w:t>
      </w:r>
      <w:r w:rsidR="000053EA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213873" w:rsidRPr="00804B8C">
          <w:rPr>
            <w:rStyle w:val="Hyperlink"/>
            <w:rFonts w:ascii="Times New Roman" w:hAnsi="Times New Roman" w:cs="Times New Roman"/>
            <w:sz w:val="24"/>
          </w:rPr>
          <w:t>https://grants.nih.gov/grants/guide/notice-files/NOT-OD-20-031.html</w:t>
        </w:r>
      </w:hyperlink>
      <w:r w:rsidR="00EB7EF2" w:rsidRPr="008A2CED">
        <w:rPr>
          <w:rFonts w:ascii="Times New Roman" w:hAnsi="Times New Roman" w:cs="Times New Roman"/>
          <w:sz w:val="24"/>
        </w:rPr>
        <w:t>)</w:t>
      </w:r>
      <w:r w:rsidR="00213873">
        <w:rPr>
          <w:rFonts w:ascii="Times New Roman" w:hAnsi="Times New Roman" w:cs="Times New Roman"/>
          <w:sz w:val="24"/>
        </w:rPr>
        <w:t>.</w:t>
      </w:r>
    </w:p>
    <w:p w14:paraId="6049A1D4" w14:textId="57629440" w:rsidR="007F53EE" w:rsidRDefault="007F53EE" w:rsidP="007F53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 xml:space="preserve">Pre-doctoral candidates must </w:t>
      </w:r>
      <w:r>
        <w:rPr>
          <w:rFonts w:ascii="Times New Roman" w:hAnsi="Times New Roman" w:cs="Times New Roman"/>
          <w:sz w:val="24"/>
        </w:rPr>
        <w:t xml:space="preserve">be </w:t>
      </w:r>
      <w:r w:rsidRPr="008A2CED">
        <w:rPr>
          <w:rFonts w:ascii="Times New Roman" w:hAnsi="Times New Roman" w:cs="Times New Roman"/>
          <w:sz w:val="24"/>
        </w:rPr>
        <w:t xml:space="preserve">willing to </w:t>
      </w:r>
      <w:r>
        <w:rPr>
          <w:rFonts w:ascii="Times New Roman" w:hAnsi="Times New Roman" w:cs="Times New Roman"/>
          <w:sz w:val="24"/>
        </w:rPr>
        <w:t>participate in TL1 seminars</w:t>
      </w:r>
      <w:r w:rsidR="00C05A0F">
        <w:rPr>
          <w:rFonts w:ascii="Times New Roman" w:hAnsi="Times New Roman" w:cs="Times New Roman"/>
          <w:sz w:val="24"/>
        </w:rPr>
        <w:t xml:space="preserve"> and activities and </w:t>
      </w:r>
      <w:r w:rsidR="006400EB">
        <w:rPr>
          <w:rFonts w:ascii="Times New Roman" w:hAnsi="Times New Roman" w:cs="Times New Roman"/>
          <w:sz w:val="24"/>
        </w:rPr>
        <w:t xml:space="preserve">to </w:t>
      </w:r>
      <w:r w:rsidR="00C05A0F">
        <w:rPr>
          <w:rFonts w:ascii="Times New Roman" w:hAnsi="Times New Roman" w:cs="Times New Roman"/>
          <w:sz w:val="24"/>
        </w:rPr>
        <w:t>complete responsible conduct of research training</w:t>
      </w:r>
      <w:r w:rsidRPr="008A2CED">
        <w:rPr>
          <w:rFonts w:ascii="Times New Roman" w:hAnsi="Times New Roman" w:cs="Times New Roman"/>
          <w:sz w:val="24"/>
        </w:rPr>
        <w:t>.</w:t>
      </w:r>
    </w:p>
    <w:p w14:paraId="5DC817E5" w14:textId="77777777" w:rsidR="007F53EE" w:rsidRPr="008A2CED" w:rsidRDefault="007F53EE" w:rsidP="007F53EE">
      <w:pPr>
        <w:pStyle w:val="ListParagraph"/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</w:p>
    <w:p w14:paraId="6045388E" w14:textId="77777777" w:rsidR="006B6744" w:rsidRPr="008A2CED" w:rsidRDefault="006B6744" w:rsidP="00B25AD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</w:rPr>
      </w:pPr>
      <w:r w:rsidRPr="008A2CED">
        <w:rPr>
          <w:rFonts w:ascii="Times New Roman" w:hAnsi="Times New Roman" w:cs="Times New Roman"/>
          <w:b/>
          <w:sz w:val="24"/>
        </w:rPr>
        <w:t>Eligible projects:</w:t>
      </w:r>
    </w:p>
    <w:p w14:paraId="5A97955F" w14:textId="77777777" w:rsidR="006B6744" w:rsidRPr="008A2CED" w:rsidRDefault="006B6744" w:rsidP="000551CA">
      <w:pPr>
        <w:pStyle w:val="xmsonormal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8A2CED">
        <w:rPr>
          <w:u w:val="single"/>
        </w:rPr>
        <w:t>T0 only projects are not eligible</w:t>
      </w:r>
      <w:r w:rsidRPr="008A2CED">
        <w:t>.</w:t>
      </w:r>
    </w:p>
    <w:p w14:paraId="3153A5AD" w14:textId="3F74E567" w:rsidR="006B6744" w:rsidRPr="00AB155F" w:rsidRDefault="006B6744" w:rsidP="00B25A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>Applicants shall not propose research with a “foreign component” as defined by NIH</w:t>
      </w:r>
      <w:r w:rsidR="00335049">
        <w:rPr>
          <w:rFonts w:ascii="Times New Roman" w:hAnsi="Times New Roman" w:cs="Times New Roman"/>
          <w:sz w:val="24"/>
        </w:rPr>
        <w:t xml:space="preserve"> (</w:t>
      </w:r>
      <w:r w:rsidRPr="008A2CED">
        <w:rPr>
          <w:rFonts w:ascii="Times New Roman" w:hAnsi="Times New Roman" w:cs="Times New Roman"/>
          <w:sz w:val="24"/>
        </w:rPr>
        <w:t>see</w:t>
      </w:r>
      <w:r w:rsidR="00526F17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526F17" w:rsidRPr="00804B8C">
          <w:rPr>
            <w:rStyle w:val="Hyperlink"/>
            <w:rFonts w:ascii="Times New Roman" w:hAnsi="Times New Roman" w:cs="Times New Roman"/>
            <w:sz w:val="24"/>
          </w:rPr>
          <w:t>https://grants.nih.gov/grants/guide/notice-files/NOT-OD-19-114.html</w:t>
        </w:r>
      </w:hyperlink>
      <w:r w:rsidR="00DB4DAE">
        <w:rPr>
          <w:rFonts w:ascii="Times New Roman" w:hAnsi="Times New Roman" w:cs="Times New Roman"/>
          <w:sz w:val="24"/>
        </w:rPr>
        <w:t>).</w:t>
      </w:r>
    </w:p>
    <w:p w14:paraId="4C531852" w14:textId="567A5745" w:rsidR="00180E37" w:rsidRPr="008A2CED" w:rsidRDefault="00A157D8" w:rsidP="0061112B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bookmarkStart w:id="0" w:name="_Hlk46983383"/>
      <w:r w:rsidRPr="00A157D8">
        <w:rPr>
          <w:rFonts w:ascii="Times New Roman" w:hAnsi="Times New Roman" w:cs="Times New Roman"/>
          <w:b/>
          <w:sz w:val="24"/>
        </w:rPr>
        <w:t>Mentoring team:</w:t>
      </w:r>
      <w:r w:rsidR="0061112B">
        <w:rPr>
          <w:rFonts w:ascii="Times New Roman" w:hAnsi="Times New Roman" w:cs="Times New Roman"/>
          <w:b/>
          <w:sz w:val="24"/>
        </w:rPr>
        <w:t xml:space="preserve"> </w:t>
      </w:r>
      <w:r w:rsidR="0058009D" w:rsidRPr="008A2CED">
        <w:rPr>
          <w:rFonts w:ascii="Times New Roman" w:hAnsi="Times New Roman" w:cs="Times New Roman"/>
          <w:sz w:val="24"/>
        </w:rPr>
        <w:t>T</w:t>
      </w:r>
      <w:r w:rsidR="00180E37" w:rsidRPr="008A2CED">
        <w:rPr>
          <w:rFonts w:ascii="Times New Roman" w:hAnsi="Times New Roman" w:cs="Times New Roman"/>
          <w:sz w:val="24"/>
        </w:rPr>
        <w:t>he successful applicant will have a strong mentoring team</w:t>
      </w:r>
      <w:r w:rsidR="0058009D" w:rsidRPr="008A2CED">
        <w:rPr>
          <w:rFonts w:ascii="Times New Roman" w:hAnsi="Times New Roman" w:cs="Times New Roman"/>
          <w:sz w:val="24"/>
        </w:rPr>
        <w:t xml:space="preserve"> committed to help</w:t>
      </w:r>
      <w:r w:rsidR="009F0A1F">
        <w:rPr>
          <w:rFonts w:ascii="Times New Roman" w:hAnsi="Times New Roman" w:cs="Times New Roman"/>
          <w:sz w:val="24"/>
        </w:rPr>
        <w:t>ing</w:t>
      </w:r>
      <w:r w:rsidR="0058009D" w:rsidRPr="008A2CED">
        <w:rPr>
          <w:rFonts w:ascii="Times New Roman" w:hAnsi="Times New Roman" w:cs="Times New Roman"/>
          <w:sz w:val="24"/>
        </w:rPr>
        <w:t xml:space="preserve"> develop the candidate’s research career</w:t>
      </w:r>
      <w:r w:rsidR="00180E37" w:rsidRPr="008A2CED">
        <w:rPr>
          <w:rFonts w:ascii="Times New Roman" w:hAnsi="Times New Roman" w:cs="Times New Roman"/>
          <w:sz w:val="24"/>
        </w:rPr>
        <w:t>.</w:t>
      </w:r>
      <w:r w:rsidR="002538D3" w:rsidRPr="008A2CED">
        <w:rPr>
          <w:rFonts w:ascii="Times New Roman" w:hAnsi="Times New Roman" w:cs="Times New Roman"/>
          <w:sz w:val="24"/>
        </w:rPr>
        <w:t xml:space="preserve"> </w:t>
      </w:r>
      <w:r w:rsidR="009515CC">
        <w:rPr>
          <w:rFonts w:ascii="Times New Roman" w:hAnsi="Times New Roman" w:cs="Times New Roman"/>
          <w:sz w:val="24"/>
        </w:rPr>
        <w:t xml:space="preserve">Mentoring teams should include Morningside Graduate School of Biomedical Sciences </w:t>
      </w:r>
      <w:r w:rsidR="009515CC" w:rsidRPr="004D217F">
        <w:rPr>
          <w:rFonts w:ascii="Times New Roman" w:hAnsi="Times New Roman" w:cs="Times New Roman"/>
          <w:sz w:val="24"/>
        </w:rPr>
        <w:t>faculty</w:t>
      </w:r>
      <w:r w:rsidR="00862F8A">
        <w:rPr>
          <w:rFonts w:ascii="Times New Roman" w:hAnsi="Times New Roman" w:cs="Times New Roman"/>
          <w:sz w:val="24"/>
        </w:rPr>
        <w:t xml:space="preserve"> (</w:t>
      </w:r>
      <w:hyperlink r:id="rId11" w:history="1">
        <w:r w:rsidR="00862F8A" w:rsidRPr="007C40C2">
          <w:rPr>
            <w:rStyle w:val="Hyperlink"/>
            <w:rFonts w:ascii="Times New Roman" w:hAnsi="Times New Roman" w:cs="Times New Roman"/>
            <w:sz w:val="24"/>
          </w:rPr>
          <w:t>https://www.umassmed.edu/gsbs/faculty--research/faculty/</w:t>
        </w:r>
      </w:hyperlink>
      <w:r w:rsidR="00862F8A">
        <w:rPr>
          <w:rFonts w:ascii="Times New Roman" w:hAnsi="Times New Roman" w:cs="Times New Roman"/>
          <w:sz w:val="24"/>
        </w:rPr>
        <w:t xml:space="preserve"> )</w:t>
      </w:r>
      <w:r w:rsidR="009515CC" w:rsidRPr="004D217F">
        <w:rPr>
          <w:rFonts w:ascii="Times New Roman" w:hAnsi="Times New Roman" w:cs="Times New Roman"/>
          <w:sz w:val="24"/>
        </w:rPr>
        <w:t xml:space="preserve">. </w:t>
      </w:r>
      <w:r w:rsidR="0058009D" w:rsidRPr="008A2CED">
        <w:rPr>
          <w:rFonts w:ascii="Times New Roman" w:hAnsi="Times New Roman" w:cs="Times New Roman"/>
          <w:sz w:val="24"/>
        </w:rPr>
        <w:t xml:space="preserve">The mentors should provide complementary expertise necessary to accomplish the proposed research project which is relevant to human </w:t>
      </w:r>
      <w:r w:rsidR="0058009D" w:rsidRPr="008A2CED">
        <w:rPr>
          <w:rFonts w:ascii="Times New Roman" w:hAnsi="Times New Roman" w:cs="Times New Roman"/>
          <w:sz w:val="24"/>
        </w:rPr>
        <w:lastRenderedPageBreak/>
        <w:t>health and includes one component of NIH</w:t>
      </w:r>
      <w:r w:rsidR="00C807F9">
        <w:rPr>
          <w:rFonts w:ascii="Times New Roman" w:hAnsi="Times New Roman" w:cs="Times New Roman"/>
          <w:sz w:val="24"/>
        </w:rPr>
        <w:t>-</w:t>
      </w:r>
      <w:r w:rsidR="0058009D" w:rsidRPr="008A2CED">
        <w:rPr>
          <w:rFonts w:ascii="Times New Roman" w:hAnsi="Times New Roman" w:cs="Times New Roman"/>
          <w:sz w:val="24"/>
        </w:rPr>
        <w:t>defined clinical and/or translational research.</w:t>
      </w:r>
      <w:r w:rsidR="00622D6D" w:rsidRPr="008A2CED">
        <w:rPr>
          <w:rFonts w:ascii="Times New Roman" w:hAnsi="Times New Roman" w:cs="Times New Roman"/>
          <w:sz w:val="24"/>
        </w:rPr>
        <w:t xml:space="preserve"> </w:t>
      </w:r>
    </w:p>
    <w:bookmarkEnd w:id="0"/>
    <w:p w14:paraId="2AD8E705" w14:textId="77777777" w:rsidR="00180E37" w:rsidRPr="008A2CED" w:rsidRDefault="00180E37" w:rsidP="00EC57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5E236D80" w14:textId="518AA608" w:rsidR="00C251A5" w:rsidRPr="008A2CED" w:rsidRDefault="00FF702D" w:rsidP="00EC57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b/>
          <w:sz w:val="24"/>
        </w:rPr>
        <w:t>Duration of S</w:t>
      </w:r>
      <w:r w:rsidR="00EC090B" w:rsidRPr="008A2CED">
        <w:rPr>
          <w:rFonts w:ascii="Times New Roman" w:hAnsi="Times New Roman" w:cs="Times New Roman"/>
          <w:b/>
          <w:sz w:val="24"/>
        </w:rPr>
        <w:t>upport:</w:t>
      </w:r>
      <w:r w:rsidR="00EC090B" w:rsidRPr="008A2CED">
        <w:rPr>
          <w:rFonts w:ascii="Times New Roman" w:hAnsi="Times New Roman" w:cs="Times New Roman"/>
          <w:sz w:val="24"/>
        </w:rPr>
        <w:t xml:space="preserve"> </w:t>
      </w:r>
      <w:r w:rsidR="008A2CED" w:rsidRPr="008A2CED">
        <w:rPr>
          <w:rFonts w:ascii="Times New Roman" w:hAnsi="Times New Roman" w:cs="Times New Roman"/>
          <w:sz w:val="24"/>
        </w:rPr>
        <w:t>Each trainee is appointed for one year</w:t>
      </w:r>
      <w:r w:rsidR="00D033BF">
        <w:rPr>
          <w:rFonts w:ascii="Times New Roman" w:hAnsi="Times New Roman" w:cs="Times New Roman"/>
          <w:sz w:val="24"/>
        </w:rPr>
        <w:t>.</w:t>
      </w:r>
      <w:r w:rsidR="00734DDD">
        <w:rPr>
          <w:rFonts w:ascii="Times New Roman" w:hAnsi="Times New Roman" w:cs="Times New Roman"/>
          <w:sz w:val="24"/>
        </w:rPr>
        <w:t xml:space="preserve"> </w:t>
      </w:r>
      <w:r w:rsidR="00D033BF">
        <w:rPr>
          <w:rFonts w:ascii="Times New Roman" w:hAnsi="Times New Roman" w:cs="Times New Roman"/>
          <w:sz w:val="24"/>
        </w:rPr>
        <w:t>R</w:t>
      </w:r>
      <w:r w:rsidR="00734DDD">
        <w:rPr>
          <w:rFonts w:ascii="Times New Roman" w:hAnsi="Times New Roman" w:cs="Times New Roman"/>
          <w:sz w:val="24"/>
        </w:rPr>
        <w:t>e-appoint</w:t>
      </w:r>
      <w:r w:rsidR="00D033BF">
        <w:rPr>
          <w:rFonts w:ascii="Times New Roman" w:hAnsi="Times New Roman" w:cs="Times New Roman"/>
          <w:sz w:val="24"/>
        </w:rPr>
        <w:t>ments</w:t>
      </w:r>
      <w:r w:rsidR="00734DDD">
        <w:rPr>
          <w:rFonts w:ascii="Times New Roman" w:hAnsi="Times New Roman" w:cs="Times New Roman"/>
          <w:sz w:val="24"/>
        </w:rPr>
        <w:t xml:space="preserve"> for a second year</w:t>
      </w:r>
      <w:r w:rsidR="00D033BF">
        <w:rPr>
          <w:rFonts w:ascii="Times New Roman" w:hAnsi="Times New Roman" w:cs="Times New Roman"/>
          <w:sz w:val="24"/>
        </w:rPr>
        <w:t xml:space="preserve"> will be contingent upon available funding</w:t>
      </w:r>
      <w:r w:rsidR="00502C81">
        <w:rPr>
          <w:rFonts w:ascii="Times New Roman" w:hAnsi="Times New Roman" w:cs="Times New Roman"/>
          <w:sz w:val="24"/>
        </w:rPr>
        <w:t>, the applicant’s</w:t>
      </w:r>
      <w:r w:rsidR="008A2CED" w:rsidRPr="008A2CED">
        <w:rPr>
          <w:rFonts w:ascii="Times New Roman" w:hAnsi="Times New Roman" w:cs="Times New Roman"/>
          <w:sz w:val="24"/>
        </w:rPr>
        <w:t xml:space="preserve"> good progress toward achieving training and research goals</w:t>
      </w:r>
      <w:r w:rsidR="00502C81">
        <w:rPr>
          <w:rFonts w:ascii="Times New Roman" w:hAnsi="Times New Roman" w:cs="Times New Roman"/>
          <w:sz w:val="24"/>
        </w:rPr>
        <w:t>,</w:t>
      </w:r>
      <w:r w:rsidR="008A2CED" w:rsidRPr="008A2CED">
        <w:rPr>
          <w:rFonts w:ascii="Times New Roman" w:hAnsi="Times New Roman" w:cs="Times New Roman"/>
          <w:sz w:val="24"/>
        </w:rPr>
        <w:t xml:space="preserve"> and </w:t>
      </w:r>
      <w:r w:rsidR="00502C81">
        <w:rPr>
          <w:rFonts w:ascii="Times New Roman" w:hAnsi="Times New Roman" w:cs="Times New Roman"/>
          <w:sz w:val="24"/>
        </w:rPr>
        <w:t xml:space="preserve">the applicant’s </w:t>
      </w:r>
      <w:r w:rsidR="008A2CED" w:rsidRPr="008A2CED">
        <w:rPr>
          <w:rFonts w:ascii="Times New Roman" w:hAnsi="Times New Roman" w:cs="Times New Roman"/>
          <w:sz w:val="24"/>
        </w:rPr>
        <w:t>participation in program offerings</w:t>
      </w:r>
      <w:r w:rsidR="007140EC">
        <w:rPr>
          <w:rFonts w:ascii="Times New Roman" w:hAnsi="Times New Roman" w:cs="Times New Roman"/>
          <w:sz w:val="24"/>
        </w:rPr>
        <w:t>,</w:t>
      </w:r>
      <w:r w:rsidR="008A2CED" w:rsidRPr="008A2CED">
        <w:rPr>
          <w:rFonts w:ascii="Times New Roman" w:hAnsi="Times New Roman" w:cs="Times New Roman"/>
          <w:sz w:val="24"/>
        </w:rPr>
        <w:t xml:space="preserve"> as documented through the trainee’s progress report.</w:t>
      </w:r>
    </w:p>
    <w:p w14:paraId="102CBAAB" w14:textId="77777777" w:rsidR="00EC090B" w:rsidRPr="008A2CED" w:rsidRDefault="00EC090B" w:rsidP="00F55B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1F01EC91" w14:textId="77777777" w:rsidR="00EC090B" w:rsidRPr="008A2CED" w:rsidRDefault="00FF702D" w:rsidP="00F55B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u w:val="single"/>
        </w:rPr>
      </w:pPr>
      <w:r w:rsidRPr="008A2CED">
        <w:rPr>
          <w:rFonts w:ascii="Times New Roman" w:hAnsi="Times New Roman" w:cs="Times New Roman"/>
          <w:b/>
          <w:sz w:val="24"/>
        </w:rPr>
        <w:t>Amount of S</w:t>
      </w:r>
      <w:r w:rsidR="00EC090B" w:rsidRPr="008A2CED">
        <w:rPr>
          <w:rFonts w:ascii="Times New Roman" w:hAnsi="Times New Roman" w:cs="Times New Roman"/>
          <w:b/>
          <w:sz w:val="24"/>
        </w:rPr>
        <w:t>upport:</w:t>
      </w:r>
      <w:r w:rsidR="00EC090B" w:rsidRPr="008A2CED">
        <w:rPr>
          <w:rFonts w:ascii="Times New Roman" w:hAnsi="Times New Roman" w:cs="Times New Roman"/>
          <w:sz w:val="24"/>
        </w:rPr>
        <w:t xml:space="preserve"> Based upon the NIH stipend schedule </w:t>
      </w:r>
      <w:r w:rsidR="002538D3" w:rsidRPr="008A2CED">
        <w:rPr>
          <w:rFonts w:ascii="Times New Roman" w:hAnsi="Times New Roman" w:cs="Times New Roman"/>
          <w:sz w:val="24"/>
        </w:rPr>
        <w:t>as outlined in the link</w:t>
      </w:r>
      <w:r w:rsidR="00905C8F" w:rsidRPr="008A2CED">
        <w:rPr>
          <w:rFonts w:ascii="Times New Roman" w:hAnsi="Times New Roman" w:cs="Times New Roman"/>
          <w:sz w:val="24"/>
        </w:rPr>
        <w:t>s</w:t>
      </w:r>
      <w:r w:rsidR="002538D3" w:rsidRPr="008A2CED">
        <w:rPr>
          <w:rFonts w:ascii="Times New Roman" w:hAnsi="Times New Roman" w:cs="Times New Roman"/>
          <w:sz w:val="24"/>
        </w:rPr>
        <w:t xml:space="preserve"> below. </w:t>
      </w:r>
    </w:p>
    <w:p w14:paraId="3F7D3134" w14:textId="6B16D9D1" w:rsidR="00D639D0" w:rsidRDefault="009C4B73" w:rsidP="000551CA">
      <w:pPr>
        <w:widowControl w:val="0"/>
        <w:autoSpaceDE w:val="0"/>
        <w:autoSpaceDN w:val="0"/>
        <w:adjustRightInd w:val="0"/>
      </w:pPr>
      <w:hyperlink r:id="rId12" w:history="1">
        <w:r w:rsidR="00F55BAF" w:rsidRPr="005665E7">
          <w:rPr>
            <w:rStyle w:val="Hyperlink"/>
          </w:rPr>
          <w:t>https://grants.nih.gov/grants/guide/notice-files/NOT-OD-23-076.html</w:t>
        </w:r>
      </w:hyperlink>
      <w:r w:rsidR="00F57781">
        <w:t>.</w:t>
      </w:r>
    </w:p>
    <w:p w14:paraId="0D36CDE0" w14:textId="77777777" w:rsidR="00F57781" w:rsidRDefault="00F57781" w:rsidP="00EC57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14:paraId="086A6273" w14:textId="4A96909E" w:rsidR="00C251A5" w:rsidRPr="008A2CED" w:rsidRDefault="00694755" w:rsidP="00B25AD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</w:rPr>
      </w:pPr>
      <w:r w:rsidRPr="008A2CED">
        <w:rPr>
          <w:rFonts w:ascii="Times New Roman" w:hAnsi="Times New Roman" w:cs="Times New Roman"/>
          <w:b/>
          <w:sz w:val="24"/>
        </w:rPr>
        <w:t>How to A</w:t>
      </w:r>
      <w:r w:rsidR="00EC090B" w:rsidRPr="008A2CED">
        <w:rPr>
          <w:rFonts w:ascii="Times New Roman" w:hAnsi="Times New Roman" w:cs="Times New Roman"/>
          <w:b/>
          <w:sz w:val="24"/>
        </w:rPr>
        <w:t>pply</w:t>
      </w:r>
      <w:r w:rsidR="002538D3" w:rsidRPr="008A2CED">
        <w:rPr>
          <w:rFonts w:ascii="Times New Roman" w:hAnsi="Times New Roman" w:cs="Times New Roman"/>
          <w:b/>
          <w:sz w:val="24"/>
        </w:rPr>
        <w:t>:</w:t>
      </w:r>
    </w:p>
    <w:p w14:paraId="744F8CFF" w14:textId="255240A1" w:rsidR="003538C8" w:rsidRPr="008A2CED" w:rsidRDefault="003538C8" w:rsidP="00B25AD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  <w:u w:val="single"/>
        </w:rPr>
      </w:pPr>
      <w:r w:rsidRPr="008A2CED">
        <w:rPr>
          <w:rFonts w:ascii="Times New Roman" w:hAnsi="Times New Roman" w:cs="Times New Roman"/>
          <w:b/>
          <w:sz w:val="24"/>
          <w:u w:val="single"/>
        </w:rPr>
        <w:t>Pre-doc</w:t>
      </w:r>
      <w:r w:rsidR="002538D3" w:rsidRPr="008A2CED">
        <w:rPr>
          <w:rFonts w:ascii="Times New Roman" w:hAnsi="Times New Roman" w:cs="Times New Roman"/>
          <w:b/>
          <w:sz w:val="24"/>
          <w:u w:val="single"/>
        </w:rPr>
        <w:t>toral candidates need to submit</w:t>
      </w:r>
      <w:r w:rsidR="001A021E">
        <w:rPr>
          <w:rFonts w:ascii="Times New Roman" w:hAnsi="Times New Roman" w:cs="Times New Roman"/>
          <w:b/>
          <w:sz w:val="24"/>
          <w:u w:val="single"/>
        </w:rPr>
        <w:t xml:space="preserve"> the following in one PDF</w:t>
      </w:r>
      <w:r w:rsidR="002538D3" w:rsidRPr="008A2CED">
        <w:rPr>
          <w:rFonts w:ascii="Times New Roman" w:hAnsi="Times New Roman" w:cs="Times New Roman"/>
          <w:b/>
          <w:sz w:val="24"/>
          <w:u w:val="single"/>
        </w:rPr>
        <w:t>:</w:t>
      </w:r>
    </w:p>
    <w:p w14:paraId="2AE10DD2" w14:textId="77777777" w:rsidR="003538C8" w:rsidRPr="008A2CED" w:rsidRDefault="00694755" w:rsidP="00B25AD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>Title Page: title of project, applicant’s name and contact information</w:t>
      </w:r>
    </w:p>
    <w:p w14:paraId="16DBFC72" w14:textId="77777777" w:rsidR="003538C8" w:rsidRPr="008A2CED" w:rsidRDefault="002538D3" w:rsidP="00B25AD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>Career Goals (1 page)</w:t>
      </w:r>
    </w:p>
    <w:p w14:paraId="10705C03" w14:textId="28FC944C" w:rsidR="003538C8" w:rsidRPr="008A2CED" w:rsidRDefault="002538D3" w:rsidP="00B25AD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 xml:space="preserve">Research Goals </w:t>
      </w:r>
      <w:r w:rsidR="00F57781">
        <w:rPr>
          <w:rFonts w:ascii="Times New Roman" w:hAnsi="Times New Roman" w:cs="Times New Roman"/>
          <w:sz w:val="24"/>
        </w:rPr>
        <w:t xml:space="preserve">for TL1 </w:t>
      </w:r>
      <w:r w:rsidRPr="008A2CED">
        <w:rPr>
          <w:rFonts w:ascii="Times New Roman" w:hAnsi="Times New Roman" w:cs="Times New Roman"/>
          <w:sz w:val="24"/>
        </w:rPr>
        <w:t>(1 page)</w:t>
      </w:r>
    </w:p>
    <w:p w14:paraId="41869437" w14:textId="77777777" w:rsidR="00694755" w:rsidRPr="008A2CED" w:rsidRDefault="00694755" w:rsidP="00B25AD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>Curriculum Vitae (CV)</w:t>
      </w:r>
    </w:p>
    <w:p w14:paraId="62F0D380" w14:textId="26ECF11C" w:rsidR="00796258" w:rsidRDefault="00E11913" w:rsidP="00B25AD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Names and email addresses of two</w:t>
      </w:r>
      <w:r w:rsidR="002538D3" w:rsidRPr="008A2C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faculty who are willing to provide a l</w:t>
      </w:r>
      <w:r w:rsidR="002538D3" w:rsidRPr="008A2CED">
        <w:rPr>
          <w:rFonts w:ascii="Times New Roman" w:hAnsi="Times New Roman" w:cs="Times New Roman"/>
          <w:sz w:val="24"/>
        </w:rPr>
        <w:t>e</w:t>
      </w:r>
      <w:r w:rsidR="003538C8" w:rsidRPr="008A2CED">
        <w:rPr>
          <w:rFonts w:ascii="Times New Roman" w:hAnsi="Times New Roman" w:cs="Times New Roman"/>
          <w:sz w:val="24"/>
        </w:rPr>
        <w:t xml:space="preserve">tter of </w:t>
      </w:r>
      <w:proofErr w:type="gramStart"/>
      <w:r>
        <w:rPr>
          <w:rFonts w:ascii="Times New Roman" w:hAnsi="Times New Roman" w:cs="Times New Roman"/>
          <w:sz w:val="24"/>
        </w:rPr>
        <w:t>r</w:t>
      </w:r>
      <w:r w:rsidR="003538C8" w:rsidRPr="008A2CED">
        <w:rPr>
          <w:rFonts w:ascii="Times New Roman" w:hAnsi="Times New Roman" w:cs="Times New Roman"/>
          <w:sz w:val="24"/>
        </w:rPr>
        <w:t>eference</w:t>
      </w:r>
      <w:proofErr w:type="gramEnd"/>
    </w:p>
    <w:p w14:paraId="4342CEF3" w14:textId="5BF7B274" w:rsidR="00F57781" w:rsidRPr="008A2CED" w:rsidRDefault="00F57781" w:rsidP="00B25AD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Transcript from graduate training programs </w:t>
      </w:r>
      <w:r w:rsidR="00D9212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MS</w:t>
      </w:r>
      <w:r w:rsidR="00D9212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if applicable</w:t>
      </w:r>
      <w:r w:rsidR="00D9212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and current PhD program</w:t>
      </w:r>
      <w:r w:rsidR="00D9212C">
        <w:rPr>
          <w:rFonts w:ascii="Times New Roman" w:hAnsi="Times New Roman" w:cs="Times New Roman"/>
          <w:sz w:val="24"/>
        </w:rPr>
        <w:t>)</w:t>
      </w:r>
    </w:p>
    <w:p w14:paraId="4BEEC751" w14:textId="7095E7AF" w:rsidR="00905C8F" w:rsidRPr="008A2CED" w:rsidRDefault="00905C8F" w:rsidP="00B25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bookmarkStart w:id="1" w:name="_Hlk46984066"/>
      <w:r w:rsidRPr="008A2CED">
        <w:rPr>
          <w:rFonts w:ascii="Times New Roman" w:hAnsi="Times New Roman" w:cs="Times New Roman"/>
          <w:bCs/>
          <w:sz w:val="24"/>
        </w:rPr>
        <w:t>Demographic data</w:t>
      </w:r>
      <w:r w:rsidRPr="008A2CED">
        <w:rPr>
          <w:rFonts w:ascii="Times New Roman" w:hAnsi="Times New Roman" w:cs="Times New Roman"/>
          <w:sz w:val="24"/>
        </w:rPr>
        <w:t xml:space="preserve"> (NIH requires that we ask for this information</w:t>
      </w:r>
      <w:r w:rsidR="00202020">
        <w:rPr>
          <w:rFonts w:ascii="Times New Roman" w:hAnsi="Times New Roman" w:cs="Times New Roman"/>
          <w:sz w:val="24"/>
        </w:rPr>
        <w:t>.</w:t>
      </w:r>
      <w:r w:rsidRPr="008A2CED">
        <w:rPr>
          <w:rFonts w:ascii="Times New Roman" w:hAnsi="Times New Roman" w:cs="Times New Roman"/>
          <w:sz w:val="24"/>
        </w:rPr>
        <w:t>):</w:t>
      </w:r>
    </w:p>
    <w:p w14:paraId="226144E5" w14:textId="77777777" w:rsidR="00905C8F" w:rsidRPr="008A2CED" w:rsidRDefault="00905C8F" w:rsidP="00B25A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Gender</w:t>
      </w:r>
    </w:p>
    <w:p w14:paraId="089CD033" w14:textId="77777777" w:rsidR="00905C8F" w:rsidRPr="008A2CED" w:rsidRDefault="00905C8F" w:rsidP="00B25ADC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Male</w:t>
      </w:r>
    </w:p>
    <w:p w14:paraId="02EBE130" w14:textId="77777777" w:rsidR="00905C8F" w:rsidRPr="008A2CED" w:rsidRDefault="00905C8F" w:rsidP="00B25ADC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Female</w:t>
      </w:r>
    </w:p>
    <w:p w14:paraId="2E2AABCE" w14:textId="77777777" w:rsidR="00905C8F" w:rsidRPr="008A2CED" w:rsidRDefault="00905C8F" w:rsidP="00B25ADC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 xml:space="preserve">Would rather not </w:t>
      </w:r>
      <w:proofErr w:type="gramStart"/>
      <w:r w:rsidRPr="008A2CED">
        <w:rPr>
          <w:rFonts w:ascii="Times New Roman" w:hAnsi="Times New Roman" w:cs="Times New Roman"/>
          <w:color w:val="000000"/>
          <w:sz w:val="24"/>
        </w:rPr>
        <w:t>answer</w:t>
      </w:r>
      <w:proofErr w:type="gramEnd"/>
    </w:p>
    <w:p w14:paraId="360DCE9D" w14:textId="77777777" w:rsidR="00905C8F" w:rsidRPr="008A2CED" w:rsidRDefault="00905C8F" w:rsidP="00B25A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Ethnicity</w:t>
      </w:r>
    </w:p>
    <w:p w14:paraId="4ABC202C" w14:textId="77777777" w:rsidR="00905C8F" w:rsidRPr="008A2CED" w:rsidRDefault="00905C8F" w:rsidP="00B25ADC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Hispanic or Latino</w:t>
      </w:r>
    </w:p>
    <w:p w14:paraId="2E2B083C" w14:textId="77777777" w:rsidR="00905C8F" w:rsidRPr="008A2CED" w:rsidRDefault="00905C8F" w:rsidP="00B25ADC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Non-Hispanic</w:t>
      </w:r>
    </w:p>
    <w:p w14:paraId="43E7ADE1" w14:textId="77777777" w:rsidR="00905C8F" w:rsidRPr="008A2CED" w:rsidRDefault="00905C8F" w:rsidP="00B25ADC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 xml:space="preserve">Would rather not </w:t>
      </w:r>
      <w:proofErr w:type="gramStart"/>
      <w:r w:rsidRPr="008A2CED">
        <w:rPr>
          <w:rFonts w:ascii="Times New Roman" w:hAnsi="Times New Roman" w:cs="Times New Roman"/>
          <w:color w:val="000000"/>
          <w:sz w:val="24"/>
        </w:rPr>
        <w:t>answer</w:t>
      </w:r>
      <w:proofErr w:type="gramEnd"/>
    </w:p>
    <w:p w14:paraId="2A06608A" w14:textId="77777777" w:rsidR="00905C8F" w:rsidRPr="008A2CED" w:rsidRDefault="00905C8F" w:rsidP="00B25A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Racial category</w:t>
      </w:r>
    </w:p>
    <w:p w14:paraId="51B252C4" w14:textId="77777777" w:rsidR="00905C8F" w:rsidRPr="008A2CED" w:rsidRDefault="00905C8F" w:rsidP="00B25ADC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American Indian or Alaska Native</w:t>
      </w:r>
    </w:p>
    <w:p w14:paraId="411E11BA" w14:textId="77777777" w:rsidR="00905C8F" w:rsidRPr="008A2CED" w:rsidRDefault="00905C8F" w:rsidP="00B25ADC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Asian</w:t>
      </w:r>
    </w:p>
    <w:p w14:paraId="399AF552" w14:textId="77777777" w:rsidR="00905C8F" w:rsidRPr="008A2CED" w:rsidRDefault="00905C8F" w:rsidP="00B25ADC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 xml:space="preserve">Native Hawaiian or </w:t>
      </w:r>
      <w:proofErr w:type="gramStart"/>
      <w:r w:rsidRPr="008A2CED">
        <w:rPr>
          <w:rFonts w:ascii="Times New Roman" w:hAnsi="Times New Roman" w:cs="Times New Roman"/>
          <w:color w:val="000000"/>
          <w:sz w:val="24"/>
        </w:rPr>
        <w:t>other</w:t>
      </w:r>
      <w:proofErr w:type="gramEnd"/>
      <w:r w:rsidRPr="008A2CED">
        <w:rPr>
          <w:rFonts w:ascii="Times New Roman" w:hAnsi="Times New Roman" w:cs="Times New Roman"/>
          <w:color w:val="000000"/>
          <w:sz w:val="24"/>
        </w:rPr>
        <w:t xml:space="preserve"> Pacific Islander</w:t>
      </w:r>
    </w:p>
    <w:p w14:paraId="08C22216" w14:textId="77777777" w:rsidR="00905C8F" w:rsidRPr="008A2CED" w:rsidRDefault="00905C8F" w:rsidP="00B25ADC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Black or African American</w:t>
      </w:r>
    </w:p>
    <w:p w14:paraId="1AA24A8F" w14:textId="77777777" w:rsidR="00905C8F" w:rsidRPr="008A2CED" w:rsidRDefault="00905C8F" w:rsidP="00B25ADC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White</w:t>
      </w:r>
    </w:p>
    <w:p w14:paraId="5F131C00" w14:textId="77777777" w:rsidR="00905C8F" w:rsidRPr="008A2CED" w:rsidRDefault="00905C8F" w:rsidP="00B25ADC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More than one race</w:t>
      </w:r>
    </w:p>
    <w:p w14:paraId="7B2613D9" w14:textId="77777777" w:rsidR="00905C8F" w:rsidRPr="008A2CED" w:rsidRDefault="00905C8F" w:rsidP="00B25ADC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 xml:space="preserve">Would rather not </w:t>
      </w:r>
      <w:proofErr w:type="gramStart"/>
      <w:r w:rsidRPr="008A2CED">
        <w:rPr>
          <w:rFonts w:ascii="Times New Roman" w:hAnsi="Times New Roman" w:cs="Times New Roman"/>
          <w:color w:val="000000"/>
          <w:sz w:val="24"/>
        </w:rPr>
        <w:t>answer</w:t>
      </w:r>
      <w:proofErr w:type="gramEnd"/>
    </w:p>
    <w:p w14:paraId="7ED46297" w14:textId="4784F525" w:rsidR="00905C8F" w:rsidRPr="00080F15" w:rsidRDefault="00905C8F" w:rsidP="00B25A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 xml:space="preserve">Do you have a disability? </w:t>
      </w:r>
      <w:r w:rsidR="008572B7" w:rsidRPr="00080F15">
        <w:rPr>
          <w:rFonts w:ascii="Times New Roman" w:hAnsi="Times New Roman" w:cs="Times New Roman"/>
          <w:sz w:val="24"/>
        </w:rPr>
        <w:t xml:space="preserve">(Refer to </w:t>
      </w:r>
      <w:hyperlink r:id="rId13" w:history="1">
        <w:r w:rsidR="008572B7" w:rsidRPr="00080F15">
          <w:rPr>
            <w:rStyle w:val="Hyperlink"/>
            <w:rFonts w:ascii="Times New Roman" w:hAnsi="Times New Roman" w:cs="Times New Roman"/>
            <w:sz w:val="24"/>
          </w:rPr>
          <w:t>https://grants.nih.gov/grants/guide/notice-files/NOT-OD-20-031.html</w:t>
        </w:r>
      </w:hyperlink>
      <w:r w:rsidR="008572B7" w:rsidRPr="00080F15">
        <w:rPr>
          <w:rFonts w:ascii="Times New Roman" w:hAnsi="Times New Roman" w:cs="Times New Roman"/>
          <w:sz w:val="24"/>
        </w:rPr>
        <w:t>, Section B.)</w:t>
      </w:r>
    </w:p>
    <w:p w14:paraId="34D73750" w14:textId="77777777" w:rsidR="00905C8F" w:rsidRPr="008A2CED" w:rsidRDefault="00905C8F" w:rsidP="00B25ADC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Yes</w:t>
      </w:r>
    </w:p>
    <w:p w14:paraId="3F71C6AA" w14:textId="77777777" w:rsidR="00905C8F" w:rsidRPr="008A2CED" w:rsidRDefault="00905C8F" w:rsidP="00B25ADC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No</w:t>
      </w:r>
    </w:p>
    <w:p w14:paraId="0ADF2FFE" w14:textId="108A2922" w:rsidR="00905C8F" w:rsidRPr="008A2CED" w:rsidRDefault="00905C8F" w:rsidP="00B25A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Do you come from a</w:t>
      </w:r>
      <w:r w:rsidR="00EA0681">
        <w:rPr>
          <w:rFonts w:ascii="Times New Roman" w:hAnsi="Times New Roman" w:cs="Times New Roman"/>
          <w:color w:val="000000"/>
          <w:sz w:val="24"/>
        </w:rPr>
        <w:t xml:space="preserve"> disadvantaged</w:t>
      </w:r>
      <w:r w:rsidRPr="008A2CED">
        <w:rPr>
          <w:rFonts w:ascii="Times New Roman" w:hAnsi="Times New Roman" w:cs="Times New Roman"/>
          <w:color w:val="000000"/>
          <w:sz w:val="24"/>
        </w:rPr>
        <w:t xml:space="preserve"> background? </w:t>
      </w:r>
      <w:r w:rsidR="00EA0681" w:rsidRPr="00EA0681">
        <w:rPr>
          <w:rFonts w:ascii="Times New Roman" w:hAnsi="Times New Roman" w:cs="Times New Roman"/>
          <w:color w:val="000000"/>
          <w:sz w:val="24"/>
        </w:rPr>
        <w:t xml:space="preserve">(Refer to </w:t>
      </w:r>
      <w:hyperlink r:id="rId14" w:history="1">
        <w:r w:rsidR="00EA0681" w:rsidRPr="00804B8C">
          <w:rPr>
            <w:rStyle w:val="Hyperlink"/>
            <w:rFonts w:ascii="Times New Roman" w:hAnsi="Times New Roman" w:cs="Times New Roman"/>
            <w:sz w:val="24"/>
          </w:rPr>
          <w:t>https://grants.nih.gov/grants/guide/notice-files/NOT-OD-20-031.html</w:t>
        </w:r>
      </w:hyperlink>
      <w:r w:rsidR="00EA0681" w:rsidRPr="00EA0681">
        <w:rPr>
          <w:rFonts w:ascii="Times New Roman" w:hAnsi="Times New Roman" w:cs="Times New Roman"/>
          <w:color w:val="000000"/>
          <w:sz w:val="24"/>
        </w:rPr>
        <w:t>, Section C.)</w:t>
      </w:r>
    </w:p>
    <w:p w14:paraId="2F40DAA6" w14:textId="4C8B6D3F" w:rsidR="00905C8F" w:rsidRPr="008A2CED" w:rsidRDefault="00905C8F" w:rsidP="00B25ADC">
      <w:pPr>
        <w:pStyle w:val="ListParagraph"/>
        <w:numPr>
          <w:ilvl w:val="0"/>
          <w:numId w:val="16"/>
        </w:numPr>
        <w:contextualSpacing w:val="0"/>
        <w:rPr>
          <w:rFonts w:ascii="Times New Roman" w:hAnsi="Times New Roman" w:cs="Times New Roman"/>
          <w:color w:val="000000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Yes</w:t>
      </w:r>
      <w:r w:rsidR="00080F15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610CEB2" w14:textId="77777777" w:rsidR="00905C8F" w:rsidRPr="008A2CED" w:rsidRDefault="00905C8F" w:rsidP="00B25ADC">
      <w:pPr>
        <w:pStyle w:val="ListParagraph"/>
        <w:numPr>
          <w:ilvl w:val="0"/>
          <w:numId w:val="16"/>
        </w:numPr>
        <w:contextualSpacing w:val="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color w:val="000000"/>
          <w:sz w:val="24"/>
        </w:rPr>
        <w:t>No</w:t>
      </w:r>
    </w:p>
    <w:p w14:paraId="2DD66BF1" w14:textId="77777777" w:rsidR="00905C8F" w:rsidRPr="008A2CED" w:rsidRDefault="00905C8F" w:rsidP="00B25A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>How many prior months of full</w:t>
      </w:r>
      <w:r w:rsidR="00A57789">
        <w:rPr>
          <w:rFonts w:ascii="Times New Roman" w:hAnsi="Times New Roman" w:cs="Times New Roman"/>
          <w:sz w:val="24"/>
        </w:rPr>
        <w:t>-</w:t>
      </w:r>
      <w:r w:rsidRPr="008A2CED">
        <w:rPr>
          <w:rFonts w:ascii="Times New Roman" w:hAnsi="Times New Roman" w:cs="Times New Roman"/>
          <w:sz w:val="24"/>
        </w:rPr>
        <w:t>time research experience do you have?</w:t>
      </w:r>
    </w:p>
    <w:p w14:paraId="15F7B7E6" w14:textId="77777777" w:rsidR="00905C8F" w:rsidRPr="008A2CED" w:rsidRDefault="00905C8F" w:rsidP="00B25AD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>What was your undergraduate GPA?</w:t>
      </w:r>
    </w:p>
    <w:p w14:paraId="5B56A0A2" w14:textId="77777777" w:rsidR="00CA44CA" w:rsidRPr="008A2CED" w:rsidRDefault="00CA44CA" w:rsidP="00B25AD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>If you have a master’s degree, what was you</w:t>
      </w:r>
      <w:r w:rsidR="00A57789">
        <w:rPr>
          <w:rFonts w:ascii="Times New Roman" w:hAnsi="Times New Roman" w:cs="Times New Roman"/>
          <w:sz w:val="24"/>
        </w:rPr>
        <w:t>r</w:t>
      </w:r>
      <w:r w:rsidRPr="008A2CED">
        <w:rPr>
          <w:rFonts w:ascii="Times New Roman" w:hAnsi="Times New Roman" w:cs="Times New Roman"/>
          <w:sz w:val="24"/>
        </w:rPr>
        <w:t xml:space="preserve"> GPA?</w:t>
      </w:r>
    </w:p>
    <w:bookmarkEnd w:id="1"/>
    <w:p w14:paraId="35FD514B" w14:textId="77777777" w:rsidR="001A021E" w:rsidRDefault="001A021E" w:rsidP="001A02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14:paraId="02B7C2D8" w14:textId="0D169275" w:rsidR="001A021E" w:rsidRPr="001A021E" w:rsidRDefault="001A021E" w:rsidP="001A02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</w:rPr>
      </w:pPr>
      <w:r w:rsidRPr="001A021E">
        <w:rPr>
          <w:rFonts w:ascii="Times New Roman" w:hAnsi="Times New Roman" w:cs="Times New Roman"/>
          <w:b/>
          <w:sz w:val="24"/>
        </w:rPr>
        <w:t>Note: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1A021E">
        <w:rPr>
          <w:rFonts w:ascii="Times New Roman" w:hAnsi="Times New Roman" w:cs="Times New Roman"/>
          <w:bCs/>
          <w:sz w:val="24"/>
        </w:rPr>
        <w:t xml:space="preserve">The faculty submitting letters of reference should send the letter via email to </w:t>
      </w:r>
      <w:r w:rsidRPr="008A2CED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Pr="008A2CED">
          <w:rPr>
            <w:rStyle w:val="Hyperlink"/>
            <w:rFonts w:ascii="Times New Roman" w:hAnsi="Times New Roman" w:cs="Times New Roman"/>
            <w:sz w:val="24"/>
          </w:rPr>
          <w:t>ccts@umassmed.edu</w:t>
        </w:r>
      </w:hyperlink>
    </w:p>
    <w:p w14:paraId="7FEBBC72" w14:textId="2C4ECDE0" w:rsidR="001A021E" w:rsidRDefault="001A021E" w:rsidP="001A02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with the following in the subject line: Letter of reference - </w:t>
      </w:r>
      <w:r w:rsidRPr="001A021E">
        <w:rPr>
          <w:rFonts w:ascii="Times New Roman" w:hAnsi="Times New Roman" w:cs="Times New Roman"/>
          <w:bCs/>
          <w:sz w:val="24"/>
        </w:rPr>
        <w:t>applicant’s name</w:t>
      </w:r>
      <w:r>
        <w:rPr>
          <w:rFonts w:ascii="Times New Roman" w:hAnsi="Times New Roman" w:cs="Times New Roman"/>
          <w:bCs/>
          <w:sz w:val="24"/>
        </w:rPr>
        <w:t>.</w:t>
      </w:r>
    </w:p>
    <w:p w14:paraId="450D11F3" w14:textId="00816AD2" w:rsidR="001A021E" w:rsidRPr="001A021E" w:rsidRDefault="001A021E" w:rsidP="00B25AD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4"/>
        </w:rPr>
      </w:pPr>
      <w:r w:rsidRPr="001A021E">
        <w:rPr>
          <w:rFonts w:ascii="Times New Roman" w:hAnsi="Times New Roman" w:cs="Times New Roman"/>
          <w:bCs/>
          <w:sz w:val="24"/>
        </w:rPr>
        <w:lastRenderedPageBreak/>
        <w:t xml:space="preserve"> </w:t>
      </w:r>
    </w:p>
    <w:p w14:paraId="36A280AA" w14:textId="7132CDC6" w:rsidR="00F705F3" w:rsidRPr="008A2CED" w:rsidRDefault="00FF702D" w:rsidP="00B25AD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</w:rPr>
      </w:pPr>
      <w:r w:rsidRPr="008A2CED">
        <w:rPr>
          <w:rFonts w:ascii="Times New Roman" w:hAnsi="Times New Roman" w:cs="Times New Roman"/>
          <w:b/>
          <w:sz w:val="24"/>
        </w:rPr>
        <w:t>Submission Deadline D</w:t>
      </w:r>
      <w:r w:rsidR="005D125C" w:rsidRPr="008A2CED">
        <w:rPr>
          <w:rFonts w:ascii="Times New Roman" w:hAnsi="Times New Roman" w:cs="Times New Roman"/>
          <w:b/>
          <w:sz w:val="24"/>
        </w:rPr>
        <w:t>ate:</w:t>
      </w:r>
    </w:p>
    <w:p w14:paraId="515E7667" w14:textId="52466CEA" w:rsidR="00FA48B3" w:rsidRDefault="001A021E" w:rsidP="00B25ADC">
      <w:pPr>
        <w:widowControl w:val="0"/>
        <w:autoSpaceDE w:val="0"/>
        <w:autoSpaceDN w:val="0"/>
        <w:adjustRightInd w:val="0"/>
        <w:spacing w:before="12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Completed applications and two letters of references must be received </w:t>
      </w:r>
      <w:r w:rsidR="005D125C" w:rsidRPr="008A2CED">
        <w:rPr>
          <w:rFonts w:ascii="Times New Roman" w:hAnsi="Times New Roman" w:cs="Times New Roman"/>
          <w:sz w:val="24"/>
        </w:rPr>
        <w:t xml:space="preserve">on or </w:t>
      </w:r>
      <w:r w:rsidR="005D125C" w:rsidRPr="002F3438">
        <w:rPr>
          <w:rFonts w:ascii="Times New Roman" w:hAnsi="Times New Roman" w:cs="Times New Roman"/>
          <w:sz w:val="24"/>
        </w:rPr>
        <w:t xml:space="preserve">before </w:t>
      </w:r>
      <w:r w:rsidR="00502C81" w:rsidRPr="002223EC">
        <w:rPr>
          <w:rFonts w:ascii="Times New Roman" w:hAnsi="Times New Roman" w:cs="Times New Roman"/>
          <w:b/>
          <w:color w:val="FF0000"/>
          <w:sz w:val="24"/>
        </w:rPr>
        <w:t xml:space="preserve">5pm ET on March 15, </w:t>
      </w:r>
      <w:proofErr w:type="gramStart"/>
      <w:r w:rsidR="00502C81" w:rsidRPr="002223EC">
        <w:rPr>
          <w:rFonts w:ascii="Times New Roman" w:hAnsi="Times New Roman" w:cs="Times New Roman"/>
          <w:b/>
          <w:color w:val="FF0000"/>
          <w:sz w:val="24"/>
        </w:rPr>
        <w:t>2024</w:t>
      </w:r>
      <w:r w:rsidR="00E1191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A1BD5" w:rsidRPr="008A2CED">
        <w:rPr>
          <w:rFonts w:ascii="Times New Roman" w:hAnsi="Times New Roman" w:cs="Times New Roman"/>
          <w:color w:val="FF0000"/>
          <w:sz w:val="24"/>
        </w:rPr>
        <w:t xml:space="preserve"> </w:t>
      </w:r>
      <w:r w:rsidR="004A1BD5" w:rsidRPr="008A2CED">
        <w:rPr>
          <w:rFonts w:ascii="Times New Roman" w:hAnsi="Times New Roman" w:cs="Times New Roman"/>
          <w:sz w:val="24"/>
        </w:rPr>
        <w:t>t</w:t>
      </w:r>
      <w:r w:rsidR="00C34156" w:rsidRPr="008A2CED">
        <w:rPr>
          <w:rFonts w:ascii="Times New Roman" w:hAnsi="Times New Roman" w:cs="Times New Roman"/>
          <w:sz w:val="24"/>
        </w:rPr>
        <w:t>o</w:t>
      </w:r>
      <w:proofErr w:type="gramEnd"/>
      <w:r w:rsidR="00C34156" w:rsidRPr="008A2CED">
        <w:rPr>
          <w:rFonts w:ascii="Times New Roman" w:hAnsi="Times New Roman" w:cs="Times New Roman"/>
          <w:sz w:val="24"/>
        </w:rPr>
        <w:t>:</w:t>
      </w:r>
      <w:r w:rsidR="005D125C" w:rsidRPr="008A2CED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="002538D3" w:rsidRPr="008A2CED">
          <w:rPr>
            <w:rStyle w:val="Hyperlink"/>
            <w:rFonts w:ascii="Times New Roman" w:hAnsi="Times New Roman" w:cs="Times New Roman"/>
            <w:sz w:val="24"/>
          </w:rPr>
          <w:t>ccts@umassmed.edu</w:t>
        </w:r>
      </w:hyperlink>
      <w:r w:rsidR="007F3FFE"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  <w:r w:rsidR="00FA48B3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</w:p>
    <w:p w14:paraId="09A80116" w14:textId="77777777" w:rsidR="009C4B73" w:rsidRDefault="009C4B73" w:rsidP="00B25ADC">
      <w:pPr>
        <w:widowControl w:val="0"/>
        <w:autoSpaceDE w:val="0"/>
        <w:autoSpaceDN w:val="0"/>
        <w:adjustRightInd w:val="0"/>
        <w:spacing w:before="12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0281B3E9" w14:textId="2552E0E7" w:rsidR="00832E6C" w:rsidRPr="00FA48B3" w:rsidRDefault="008C3584" w:rsidP="00B25ADC">
      <w:pPr>
        <w:widowControl w:val="0"/>
        <w:autoSpaceDE w:val="0"/>
        <w:autoSpaceDN w:val="0"/>
        <w:adjustRightInd w:val="0"/>
        <w:spacing w:before="120"/>
        <w:rPr>
          <w:rStyle w:val="Hyperlink"/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Additional i</w:t>
      </w:r>
      <w:r w:rsidR="00832E6C" w:rsidRPr="008A2CED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nformation is available at: </w:t>
      </w:r>
      <w:hyperlink r:id="rId17" w:history="1">
        <w:r w:rsidR="007F3FFE" w:rsidRPr="00804B8C">
          <w:rPr>
            <w:rStyle w:val="Hyperlink"/>
            <w:rFonts w:ascii="Times New Roman" w:hAnsi="Times New Roman" w:cs="Times New Roman"/>
            <w:sz w:val="24"/>
          </w:rPr>
          <w:t>http://www.umassmed.edu/ccts/education/t-training-program</w:t>
        </w:r>
      </w:hyperlink>
      <w:r w:rsidR="007F3FFE">
        <w:rPr>
          <w:rFonts w:ascii="Times New Roman" w:hAnsi="Times New Roman" w:cs="Times New Roman"/>
          <w:sz w:val="24"/>
        </w:rPr>
        <w:t>.</w:t>
      </w:r>
    </w:p>
    <w:p w14:paraId="44DFA199" w14:textId="77777777" w:rsidR="005D125C" w:rsidRPr="008A2CED" w:rsidRDefault="005D125C" w:rsidP="00B25ADC">
      <w:pPr>
        <w:rPr>
          <w:rFonts w:ascii="Times New Roman" w:hAnsi="Times New Roman" w:cs="Times New Roman"/>
          <w:sz w:val="24"/>
        </w:rPr>
      </w:pPr>
    </w:p>
    <w:p w14:paraId="52474E03" w14:textId="27FD7CD6" w:rsidR="00C90A8B" w:rsidRPr="008A2CED" w:rsidRDefault="004A0F57" w:rsidP="00B25ADC">
      <w:pPr>
        <w:pStyle w:val="CM3"/>
        <w:spacing w:before="120"/>
        <w:ind w:right="402"/>
        <w:rPr>
          <w:rFonts w:ascii="Times New Roman" w:hAnsi="Times New Roman" w:cs="Times New Roman"/>
          <w:b/>
          <w:color w:val="1F497D"/>
        </w:rPr>
      </w:pPr>
      <w:r>
        <w:rPr>
          <w:rFonts w:ascii="Times New Roman" w:hAnsi="Times New Roman" w:cs="Times New Roman"/>
          <w:b/>
          <w:color w:val="1F497D"/>
        </w:rPr>
        <w:t>Selected applicants</w:t>
      </w:r>
      <w:r w:rsidR="00C90A8B" w:rsidRPr="008A2CED">
        <w:rPr>
          <w:rFonts w:ascii="Times New Roman" w:hAnsi="Times New Roman" w:cs="Times New Roman"/>
          <w:b/>
          <w:color w:val="1F497D"/>
        </w:rPr>
        <w:t xml:space="preserve"> will be required to submit “Just-in-Time” information</w:t>
      </w:r>
      <w:r w:rsidR="00FA48B3">
        <w:rPr>
          <w:rFonts w:ascii="Times New Roman" w:hAnsi="Times New Roman" w:cs="Times New Roman"/>
          <w:b/>
          <w:color w:val="1F497D"/>
        </w:rPr>
        <w:t>, as follows,</w:t>
      </w:r>
      <w:r w:rsidR="00C90A8B" w:rsidRPr="008A2CED">
        <w:rPr>
          <w:rFonts w:ascii="Times New Roman" w:hAnsi="Times New Roman" w:cs="Times New Roman"/>
          <w:b/>
          <w:color w:val="1F497D"/>
        </w:rPr>
        <w:t xml:space="preserve"> </w:t>
      </w:r>
      <w:r w:rsidR="00392800" w:rsidRPr="00392800">
        <w:rPr>
          <w:rFonts w:ascii="Times New Roman" w:hAnsi="Times New Roman" w:cs="Times New Roman"/>
          <w:b/>
          <w:color w:val="1F497D"/>
          <w:u w:val="single"/>
        </w:rPr>
        <w:t xml:space="preserve">prior </w:t>
      </w:r>
      <w:r w:rsidR="00C90A8B" w:rsidRPr="00392800">
        <w:rPr>
          <w:rFonts w:ascii="Times New Roman" w:hAnsi="Times New Roman" w:cs="Times New Roman"/>
          <w:b/>
          <w:color w:val="1F497D"/>
          <w:u w:val="single"/>
        </w:rPr>
        <w:t>to</w:t>
      </w:r>
      <w:r w:rsidR="00C90A8B" w:rsidRPr="008A2CED">
        <w:rPr>
          <w:rFonts w:ascii="Times New Roman" w:hAnsi="Times New Roman" w:cs="Times New Roman"/>
          <w:b/>
          <w:color w:val="1F497D"/>
        </w:rPr>
        <w:t xml:space="preserve"> </w:t>
      </w:r>
      <w:r w:rsidR="002E56D0">
        <w:rPr>
          <w:rFonts w:ascii="Times New Roman" w:hAnsi="Times New Roman" w:cs="Times New Roman"/>
          <w:b/>
          <w:color w:val="1F497D"/>
        </w:rPr>
        <w:t>receiving</w:t>
      </w:r>
      <w:r w:rsidR="00C90A8B" w:rsidRPr="008A2CED">
        <w:rPr>
          <w:rFonts w:ascii="Times New Roman" w:hAnsi="Times New Roman" w:cs="Times New Roman"/>
          <w:b/>
          <w:color w:val="1F497D"/>
        </w:rPr>
        <w:t xml:space="preserve"> an award.</w:t>
      </w:r>
    </w:p>
    <w:p w14:paraId="1488BB5C" w14:textId="77777777" w:rsidR="00C90A8B" w:rsidRPr="008A2CED" w:rsidRDefault="002538D3" w:rsidP="00B25ADC">
      <w:pPr>
        <w:pStyle w:val="Default"/>
        <w:numPr>
          <w:ilvl w:val="0"/>
          <w:numId w:val="4"/>
        </w:numPr>
        <w:spacing w:before="120"/>
        <w:rPr>
          <w:rFonts w:ascii="Times New Roman" w:hAnsi="Times New Roman" w:cs="Times New Roman"/>
          <w:b/>
        </w:rPr>
      </w:pPr>
      <w:r w:rsidRPr="008A2CED">
        <w:rPr>
          <w:rFonts w:ascii="Times New Roman" w:hAnsi="Times New Roman" w:cs="Times New Roman"/>
          <w:b/>
        </w:rPr>
        <w:t>Certifications</w:t>
      </w:r>
    </w:p>
    <w:p w14:paraId="5C886BF9" w14:textId="77777777" w:rsidR="00C90A8B" w:rsidRPr="008A2CED" w:rsidRDefault="00C90A8B" w:rsidP="00B25ADC">
      <w:pPr>
        <w:pStyle w:val="Default"/>
        <w:numPr>
          <w:ilvl w:val="1"/>
          <w:numId w:val="4"/>
        </w:numPr>
        <w:spacing w:before="120"/>
        <w:rPr>
          <w:rFonts w:ascii="Times New Roman" w:hAnsi="Times New Roman" w:cs="Times New Roman"/>
        </w:rPr>
      </w:pPr>
      <w:r w:rsidRPr="008A2CED">
        <w:rPr>
          <w:rFonts w:ascii="Times New Roman" w:hAnsi="Times New Roman" w:cs="Times New Roman"/>
        </w:rPr>
        <w:t>If Human Subjects are involved, please provide the assurance type and number (if changed from the initial submission) and the Certification da</w:t>
      </w:r>
      <w:r w:rsidR="002538D3" w:rsidRPr="008A2CED">
        <w:rPr>
          <w:rFonts w:ascii="Times New Roman" w:hAnsi="Times New Roman" w:cs="Times New Roman"/>
        </w:rPr>
        <w:t xml:space="preserve">te of IRB Review and Approval. </w:t>
      </w:r>
      <w:r w:rsidRPr="008A2CED">
        <w:rPr>
          <w:rFonts w:ascii="Times New Roman" w:hAnsi="Times New Roman" w:cs="Times New Roman"/>
        </w:rPr>
        <w:t>Pending or out of date approvals are not acceptable.</w:t>
      </w:r>
    </w:p>
    <w:p w14:paraId="78A30818" w14:textId="76267B06" w:rsidR="00C90A8B" w:rsidRPr="008A2CED" w:rsidRDefault="00C90A8B" w:rsidP="00B25ADC">
      <w:pPr>
        <w:pStyle w:val="Default"/>
        <w:numPr>
          <w:ilvl w:val="1"/>
          <w:numId w:val="4"/>
        </w:numPr>
        <w:spacing w:before="120"/>
        <w:rPr>
          <w:rFonts w:ascii="Times New Roman" w:hAnsi="Times New Roman" w:cs="Times New Roman"/>
          <w:color w:val="auto"/>
        </w:rPr>
      </w:pPr>
      <w:r w:rsidRPr="008A2CED">
        <w:rPr>
          <w:rFonts w:ascii="Times New Roman" w:hAnsi="Times New Roman" w:cs="Times New Roman"/>
        </w:rPr>
        <w:t xml:space="preserve">If </w:t>
      </w:r>
      <w:r w:rsidRPr="008A2CED">
        <w:rPr>
          <w:rFonts w:ascii="Times New Roman" w:hAnsi="Times New Roman" w:cs="Times New Roman"/>
          <w:color w:val="auto"/>
        </w:rPr>
        <w:t xml:space="preserve">Vertebrate Animals are involved, please provide the assurance number (if changed from the initial submission), verification of IACUC approval with date, </w:t>
      </w:r>
      <w:r w:rsidR="002538D3" w:rsidRPr="008A2CED">
        <w:rPr>
          <w:rFonts w:ascii="Times New Roman" w:hAnsi="Times New Roman" w:cs="Times New Roman"/>
          <w:color w:val="auto"/>
        </w:rPr>
        <w:t>and any IACUC</w:t>
      </w:r>
      <w:r w:rsidR="00B6446E">
        <w:rPr>
          <w:rFonts w:ascii="Times New Roman" w:hAnsi="Times New Roman" w:cs="Times New Roman"/>
          <w:color w:val="auto"/>
        </w:rPr>
        <w:t>-</w:t>
      </w:r>
      <w:r w:rsidR="002538D3" w:rsidRPr="008A2CED">
        <w:rPr>
          <w:rFonts w:ascii="Times New Roman" w:hAnsi="Times New Roman" w:cs="Times New Roman"/>
          <w:color w:val="auto"/>
        </w:rPr>
        <w:t xml:space="preserve">imposed changes. </w:t>
      </w:r>
      <w:r w:rsidRPr="008A2CED">
        <w:rPr>
          <w:rFonts w:ascii="Times New Roman" w:hAnsi="Times New Roman" w:cs="Times New Roman"/>
          <w:color w:val="auto"/>
        </w:rPr>
        <w:t>Pending or out-of-date approvals are not acceptable.</w:t>
      </w:r>
    </w:p>
    <w:p w14:paraId="217A7C5A" w14:textId="77777777" w:rsidR="002538D3" w:rsidRPr="008A2CED" w:rsidRDefault="002538D3" w:rsidP="00B25ADC">
      <w:pPr>
        <w:pStyle w:val="Default"/>
        <w:numPr>
          <w:ilvl w:val="0"/>
          <w:numId w:val="4"/>
        </w:numPr>
        <w:spacing w:before="120"/>
        <w:rPr>
          <w:rFonts w:ascii="Times New Roman" w:hAnsi="Times New Roman" w:cs="Times New Roman"/>
          <w:color w:val="auto"/>
        </w:rPr>
      </w:pPr>
      <w:r w:rsidRPr="008A2CED">
        <w:rPr>
          <w:rFonts w:ascii="Times New Roman" w:hAnsi="Times New Roman" w:cs="Times New Roman"/>
          <w:b/>
          <w:color w:val="auto"/>
        </w:rPr>
        <w:t>Human Subjects Education</w:t>
      </w:r>
    </w:p>
    <w:p w14:paraId="73015771" w14:textId="77777777" w:rsidR="00C90A8B" w:rsidRPr="008A2CED" w:rsidRDefault="00C90A8B" w:rsidP="00B25ADC">
      <w:pPr>
        <w:pStyle w:val="Default"/>
        <w:spacing w:before="120"/>
        <w:ind w:left="720"/>
        <w:rPr>
          <w:rFonts w:ascii="Times New Roman" w:hAnsi="Times New Roman" w:cs="Times New Roman"/>
          <w:color w:val="auto"/>
        </w:rPr>
      </w:pPr>
      <w:r w:rsidRPr="008A2CED">
        <w:rPr>
          <w:rFonts w:ascii="Times New Roman" w:hAnsi="Times New Roman" w:cs="Times New Roman"/>
          <w:color w:val="auto"/>
        </w:rPr>
        <w:t>For grants involving Human Subjects, provide certification that each person identified under Key Personnel involved in human subjects research has completed an educational program in the protection of human subjects.</w:t>
      </w:r>
    </w:p>
    <w:p w14:paraId="15848696" w14:textId="79355CC9" w:rsidR="00C90A8B" w:rsidRPr="008A2CED" w:rsidRDefault="00C90A8B" w:rsidP="00B25ADC">
      <w:pPr>
        <w:pStyle w:val="Default"/>
        <w:numPr>
          <w:ilvl w:val="0"/>
          <w:numId w:val="4"/>
        </w:numPr>
        <w:spacing w:before="120"/>
        <w:rPr>
          <w:rFonts w:ascii="Times New Roman" w:hAnsi="Times New Roman" w:cs="Times New Roman"/>
          <w:color w:val="auto"/>
        </w:rPr>
      </w:pPr>
      <w:r w:rsidRPr="008A2CED">
        <w:rPr>
          <w:rFonts w:ascii="Times New Roman" w:hAnsi="Times New Roman" w:cs="Times New Roman"/>
          <w:color w:val="auto"/>
        </w:rPr>
        <w:t xml:space="preserve">If the project will include </w:t>
      </w:r>
      <w:r w:rsidRPr="008A2CED">
        <w:rPr>
          <w:rFonts w:ascii="Times New Roman" w:hAnsi="Times New Roman" w:cs="Times New Roman"/>
          <w:b/>
          <w:color w:val="auto"/>
        </w:rPr>
        <w:t>human subject</w:t>
      </w:r>
      <w:r w:rsidR="00E924B8">
        <w:rPr>
          <w:rFonts w:ascii="Times New Roman" w:hAnsi="Times New Roman" w:cs="Times New Roman"/>
          <w:b/>
          <w:color w:val="auto"/>
        </w:rPr>
        <w:t>s</w:t>
      </w:r>
      <w:r w:rsidRPr="008A2CED">
        <w:rPr>
          <w:rFonts w:ascii="Times New Roman" w:hAnsi="Times New Roman" w:cs="Times New Roman"/>
          <w:b/>
          <w:color w:val="auto"/>
        </w:rPr>
        <w:t xml:space="preserve"> research studies</w:t>
      </w:r>
      <w:r w:rsidRPr="008A2CED">
        <w:rPr>
          <w:rFonts w:ascii="Times New Roman" w:hAnsi="Times New Roman" w:cs="Times New Roman"/>
          <w:color w:val="auto"/>
        </w:rPr>
        <w:t xml:space="preserve">, these must conform to the NIH policies on the inclusion of women, minorities, and </w:t>
      </w:r>
      <w:r w:rsidR="002538D3" w:rsidRPr="008A2CED">
        <w:rPr>
          <w:rFonts w:ascii="Times New Roman" w:hAnsi="Times New Roman" w:cs="Times New Roman"/>
          <w:color w:val="auto"/>
        </w:rPr>
        <w:t xml:space="preserve">children in study populations. </w:t>
      </w:r>
      <w:r w:rsidRPr="008A2CED">
        <w:rPr>
          <w:rFonts w:ascii="Times New Roman" w:hAnsi="Times New Roman" w:cs="Times New Roman"/>
          <w:color w:val="auto"/>
        </w:rPr>
        <w:t>Details of such studies, including a description of the population and the rationale for inclusion/exclusion of women and minorities, must be provided to the C</w:t>
      </w:r>
      <w:r w:rsidR="004D1ADF">
        <w:rPr>
          <w:rFonts w:ascii="Times New Roman" w:hAnsi="Times New Roman" w:cs="Times New Roman"/>
          <w:color w:val="auto"/>
        </w:rPr>
        <w:t>CTS</w:t>
      </w:r>
      <w:r w:rsidRPr="008A2CED">
        <w:rPr>
          <w:rFonts w:ascii="Times New Roman" w:hAnsi="Times New Roman" w:cs="Times New Roman"/>
          <w:color w:val="auto"/>
        </w:rPr>
        <w:t xml:space="preserve"> program office before awardees undertake such studies.</w:t>
      </w:r>
    </w:p>
    <w:p w14:paraId="182BD7C6" w14:textId="5B592523" w:rsidR="00C90A8B" w:rsidRPr="008A2CED" w:rsidRDefault="00392800" w:rsidP="00B25ADC">
      <w:pPr>
        <w:pStyle w:val="Default"/>
        <w:numPr>
          <w:ilvl w:val="0"/>
          <w:numId w:val="4"/>
        </w:numPr>
        <w:spacing w:before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Personal d</w:t>
      </w:r>
      <w:r w:rsidR="00C90A8B" w:rsidRPr="008A2CED">
        <w:rPr>
          <w:rFonts w:ascii="Times New Roman" w:hAnsi="Times New Roman" w:cs="Times New Roman"/>
          <w:color w:val="auto"/>
        </w:rPr>
        <w:t>ata for</w:t>
      </w:r>
      <w:r w:rsidR="00E63024">
        <w:rPr>
          <w:rFonts w:ascii="Times New Roman" w:hAnsi="Times New Roman" w:cs="Times New Roman"/>
          <w:color w:val="auto"/>
        </w:rPr>
        <w:t xml:space="preserve"> inclusion in</w:t>
      </w:r>
      <w:r w:rsidR="00C90A8B" w:rsidRPr="008A2CED">
        <w:rPr>
          <w:rFonts w:ascii="Times New Roman" w:hAnsi="Times New Roman" w:cs="Times New Roman"/>
          <w:color w:val="auto"/>
        </w:rPr>
        <w:t xml:space="preserve"> the CCTS </w:t>
      </w:r>
      <w:r w:rsidR="00C90A8B" w:rsidRPr="008A2CED">
        <w:rPr>
          <w:rFonts w:ascii="Times New Roman" w:hAnsi="Times New Roman" w:cs="Times New Roman"/>
          <w:b/>
          <w:color w:val="auto"/>
        </w:rPr>
        <w:t>All Personnel Report</w:t>
      </w:r>
      <w:r w:rsidR="00C90A8B" w:rsidRPr="008A2CED">
        <w:rPr>
          <w:rFonts w:ascii="Times New Roman" w:hAnsi="Times New Roman" w:cs="Times New Roman"/>
          <w:color w:val="auto"/>
        </w:rPr>
        <w:t xml:space="preserve"> (PHS 2590 form</w:t>
      </w:r>
      <w:r w:rsidR="007303A7">
        <w:rPr>
          <w:rFonts w:ascii="Times New Roman" w:hAnsi="Times New Roman" w:cs="Times New Roman"/>
          <w:color w:val="auto"/>
        </w:rPr>
        <w:t>,</w:t>
      </w:r>
      <w:r w:rsidR="00C90A8B" w:rsidRPr="008A2CED">
        <w:rPr>
          <w:rFonts w:ascii="Times New Roman" w:hAnsi="Times New Roman" w:cs="Times New Roman"/>
          <w:color w:val="auto"/>
        </w:rPr>
        <w:t xml:space="preserve"> page 7).</w:t>
      </w:r>
    </w:p>
    <w:p w14:paraId="65019202" w14:textId="77777777" w:rsidR="00C90A8B" w:rsidRPr="008A2CED" w:rsidRDefault="00C90A8B" w:rsidP="00B25AD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</w:p>
    <w:p w14:paraId="084B30B8" w14:textId="77777777" w:rsidR="00C90A8B" w:rsidRPr="008A2CED" w:rsidRDefault="00C90A8B" w:rsidP="00B25AD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>Awardees will be expected to complete periodic progress reports according to UMCCTS and NIH guidelines.</w:t>
      </w:r>
    </w:p>
    <w:p w14:paraId="4798BC17" w14:textId="77777777" w:rsidR="00C90A8B" w:rsidRPr="008A2CED" w:rsidRDefault="00C90A8B" w:rsidP="00B25AD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</w:p>
    <w:p w14:paraId="49748F81" w14:textId="74D43BC8" w:rsidR="005D125C" w:rsidRPr="008A2CED" w:rsidRDefault="002538D3" w:rsidP="00B25AD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b/>
          <w:sz w:val="24"/>
        </w:rPr>
        <w:t>Questions?</w:t>
      </w:r>
    </w:p>
    <w:p w14:paraId="17B216D7" w14:textId="302CDB71" w:rsidR="002538D3" w:rsidRPr="008A2CED" w:rsidRDefault="00CF2299" w:rsidP="00B25ADC">
      <w:pPr>
        <w:widowControl w:val="0"/>
        <w:autoSpaceDE w:val="0"/>
        <w:autoSpaceDN w:val="0"/>
        <w:adjustRightInd w:val="0"/>
        <w:spacing w:before="120"/>
        <w:rPr>
          <w:rStyle w:val="Hyperlink"/>
          <w:rFonts w:ascii="Times New Roman" w:hAnsi="Times New Roman" w:cs="Times New Roman"/>
          <w:sz w:val="24"/>
        </w:rPr>
      </w:pPr>
      <w:r w:rsidRPr="008A2CED">
        <w:rPr>
          <w:rFonts w:ascii="Times New Roman" w:hAnsi="Times New Roman" w:cs="Times New Roman"/>
          <w:sz w:val="24"/>
        </w:rPr>
        <w:t xml:space="preserve">Please contact </w:t>
      </w:r>
      <w:r w:rsidR="000355F1">
        <w:rPr>
          <w:rFonts w:ascii="Times New Roman" w:hAnsi="Times New Roman" w:cs="Times New Roman"/>
          <w:sz w:val="24"/>
        </w:rPr>
        <w:t>Jan Nissly</w:t>
      </w:r>
      <w:r w:rsidR="002538D3" w:rsidRPr="008A2CED">
        <w:rPr>
          <w:rFonts w:ascii="Times New Roman" w:hAnsi="Times New Roman" w:cs="Times New Roman"/>
          <w:sz w:val="24"/>
        </w:rPr>
        <w:t>, PhD</w:t>
      </w:r>
      <w:r w:rsidR="009A092E">
        <w:rPr>
          <w:rFonts w:ascii="Times New Roman" w:hAnsi="Times New Roman" w:cs="Times New Roman"/>
          <w:sz w:val="24"/>
        </w:rPr>
        <w:t xml:space="preserve"> </w:t>
      </w:r>
      <w:r w:rsidR="002538D3" w:rsidRPr="008A2CED">
        <w:rPr>
          <w:rFonts w:ascii="Times New Roman" w:hAnsi="Times New Roman" w:cs="Times New Roman"/>
          <w:sz w:val="24"/>
        </w:rPr>
        <w:t xml:space="preserve">at: </w:t>
      </w:r>
      <w:hyperlink r:id="rId18" w:history="1">
        <w:r w:rsidR="009A092E" w:rsidRPr="00804B8C">
          <w:rPr>
            <w:rStyle w:val="Hyperlink"/>
            <w:rFonts w:ascii="Times New Roman" w:hAnsi="Times New Roman" w:cs="Times New Roman"/>
            <w:sz w:val="24"/>
          </w:rPr>
          <w:t>jan.nissly@umassmed.edu</w:t>
        </w:r>
      </w:hyperlink>
      <w:r w:rsidR="009A092E">
        <w:rPr>
          <w:rFonts w:ascii="Times New Roman" w:hAnsi="Times New Roman" w:cs="Times New Roman"/>
          <w:sz w:val="24"/>
        </w:rPr>
        <w:t xml:space="preserve">. </w:t>
      </w:r>
    </w:p>
    <w:sectPr w:rsidR="002538D3" w:rsidRPr="008A2CED" w:rsidSect="00B31B84">
      <w:footerReference w:type="default" r:id="rId19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F9C3" w14:textId="77777777" w:rsidR="00B31B84" w:rsidRDefault="00B31B84" w:rsidP="00F908F1">
      <w:r>
        <w:separator/>
      </w:r>
    </w:p>
  </w:endnote>
  <w:endnote w:type="continuationSeparator" w:id="0">
    <w:p w14:paraId="00EC7BF4" w14:textId="77777777" w:rsidR="00B31B84" w:rsidRDefault="00B31B84" w:rsidP="00F9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301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25465" w14:textId="77777777" w:rsidR="00F908F1" w:rsidRDefault="00F908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FC6628" w14:textId="77777777" w:rsidR="00F908F1" w:rsidRDefault="00F90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3551" w14:textId="77777777" w:rsidR="00B31B84" w:rsidRDefault="00B31B84" w:rsidP="00F908F1">
      <w:r>
        <w:separator/>
      </w:r>
    </w:p>
  </w:footnote>
  <w:footnote w:type="continuationSeparator" w:id="0">
    <w:p w14:paraId="3DD602A1" w14:textId="77777777" w:rsidR="00B31B84" w:rsidRDefault="00B31B84" w:rsidP="00F9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FFF"/>
    <w:multiLevelType w:val="hybridMultilevel"/>
    <w:tmpl w:val="B8E82522"/>
    <w:lvl w:ilvl="0" w:tplc="0388D762">
      <w:start w:val="1"/>
      <w:numFmt w:val="upperLetter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7AD"/>
    <w:multiLevelType w:val="hybridMultilevel"/>
    <w:tmpl w:val="BCEC37F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77645D"/>
    <w:multiLevelType w:val="hybridMultilevel"/>
    <w:tmpl w:val="5BDA5372"/>
    <w:lvl w:ilvl="0" w:tplc="9B6CE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502B2"/>
    <w:multiLevelType w:val="hybridMultilevel"/>
    <w:tmpl w:val="35B26B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C22D24"/>
    <w:multiLevelType w:val="hybridMultilevel"/>
    <w:tmpl w:val="5D8A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727C8"/>
    <w:multiLevelType w:val="hybridMultilevel"/>
    <w:tmpl w:val="4740C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18DB"/>
    <w:multiLevelType w:val="hybridMultilevel"/>
    <w:tmpl w:val="7494E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7204"/>
    <w:multiLevelType w:val="hybridMultilevel"/>
    <w:tmpl w:val="AC0A80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0E946F0"/>
    <w:multiLevelType w:val="hybridMultilevel"/>
    <w:tmpl w:val="386E2786"/>
    <w:lvl w:ilvl="0" w:tplc="0409000F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135E"/>
    <w:multiLevelType w:val="hybridMultilevel"/>
    <w:tmpl w:val="6DF6D23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FA6D78"/>
    <w:multiLevelType w:val="hybridMultilevel"/>
    <w:tmpl w:val="E0442E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F863D4"/>
    <w:multiLevelType w:val="hybridMultilevel"/>
    <w:tmpl w:val="154E9724"/>
    <w:lvl w:ilvl="0" w:tplc="04090001">
      <w:start w:val="1"/>
      <w:numFmt w:val="bullet"/>
      <w:lvlText w:val=""/>
      <w:lvlJc w:val="left"/>
      <w:pPr>
        <w:ind w:left="756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812D2"/>
    <w:multiLevelType w:val="hybridMultilevel"/>
    <w:tmpl w:val="68B6A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86798"/>
    <w:multiLevelType w:val="hybridMultilevel"/>
    <w:tmpl w:val="587A91B8"/>
    <w:lvl w:ilvl="0" w:tplc="0388D762">
      <w:start w:val="1"/>
      <w:numFmt w:val="upperLetter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14B53"/>
    <w:multiLevelType w:val="hybridMultilevel"/>
    <w:tmpl w:val="F83C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2EBB"/>
    <w:multiLevelType w:val="hybridMultilevel"/>
    <w:tmpl w:val="155A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637B0"/>
    <w:multiLevelType w:val="hybridMultilevel"/>
    <w:tmpl w:val="2E8C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11A16"/>
    <w:multiLevelType w:val="hybridMultilevel"/>
    <w:tmpl w:val="5BDA5372"/>
    <w:lvl w:ilvl="0" w:tplc="9B6CE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3713738">
    <w:abstractNumId w:val="12"/>
  </w:num>
  <w:num w:numId="2" w16cid:durableId="1153983618">
    <w:abstractNumId w:val="6"/>
  </w:num>
  <w:num w:numId="3" w16cid:durableId="1140421341">
    <w:abstractNumId w:val="5"/>
  </w:num>
  <w:num w:numId="4" w16cid:durableId="372660802">
    <w:abstractNumId w:val="4"/>
  </w:num>
  <w:num w:numId="5" w16cid:durableId="327292846">
    <w:abstractNumId w:val="16"/>
  </w:num>
  <w:num w:numId="6" w16cid:durableId="1296521108">
    <w:abstractNumId w:val="14"/>
  </w:num>
  <w:num w:numId="7" w16cid:durableId="554507749">
    <w:abstractNumId w:val="13"/>
  </w:num>
  <w:num w:numId="8" w16cid:durableId="1339306027">
    <w:abstractNumId w:val="15"/>
  </w:num>
  <w:num w:numId="9" w16cid:durableId="597064784">
    <w:abstractNumId w:val="0"/>
  </w:num>
  <w:num w:numId="10" w16cid:durableId="554781907">
    <w:abstractNumId w:val="8"/>
  </w:num>
  <w:num w:numId="11" w16cid:durableId="1259562152">
    <w:abstractNumId w:val="11"/>
  </w:num>
  <w:num w:numId="12" w16cid:durableId="280769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5707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92199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02120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3965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9143020">
    <w:abstractNumId w:val="2"/>
  </w:num>
  <w:num w:numId="18" w16cid:durableId="8296346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59"/>
    <w:rsid w:val="000053EA"/>
    <w:rsid w:val="0000545B"/>
    <w:rsid w:val="00020561"/>
    <w:rsid w:val="000348A4"/>
    <w:rsid w:val="000355F1"/>
    <w:rsid w:val="0004064F"/>
    <w:rsid w:val="000551CA"/>
    <w:rsid w:val="00063E32"/>
    <w:rsid w:val="00080F15"/>
    <w:rsid w:val="000831C4"/>
    <w:rsid w:val="000A015A"/>
    <w:rsid w:val="000A3A03"/>
    <w:rsid w:val="000B3FEF"/>
    <w:rsid w:val="000F006E"/>
    <w:rsid w:val="00110565"/>
    <w:rsid w:val="00112ACF"/>
    <w:rsid w:val="00116883"/>
    <w:rsid w:val="00140393"/>
    <w:rsid w:val="00166DB6"/>
    <w:rsid w:val="00180E37"/>
    <w:rsid w:val="001A021E"/>
    <w:rsid w:val="001A5BFB"/>
    <w:rsid w:val="001D65E2"/>
    <w:rsid w:val="001F3E75"/>
    <w:rsid w:val="00202020"/>
    <w:rsid w:val="00213873"/>
    <w:rsid w:val="002223EC"/>
    <w:rsid w:val="002340E5"/>
    <w:rsid w:val="002538D3"/>
    <w:rsid w:val="00272C35"/>
    <w:rsid w:val="0028139F"/>
    <w:rsid w:val="00294A8C"/>
    <w:rsid w:val="00297480"/>
    <w:rsid w:val="002D1BA8"/>
    <w:rsid w:val="002E56D0"/>
    <w:rsid w:val="002F3438"/>
    <w:rsid w:val="0030341D"/>
    <w:rsid w:val="00320354"/>
    <w:rsid w:val="00335049"/>
    <w:rsid w:val="0034629C"/>
    <w:rsid w:val="003538C8"/>
    <w:rsid w:val="003578C1"/>
    <w:rsid w:val="00392800"/>
    <w:rsid w:val="003A40EC"/>
    <w:rsid w:val="003A70E8"/>
    <w:rsid w:val="00401584"/>
    <w:rsid w:val="0042341D"/>
    <w:rsid w:val="00463C38"/>
    <w:rsid w:val="00471719"/>
    <w:rsid w:val="00484161"/>
    <w:rsid w:val="004A0F57"/>
    <w:rsid w:val="004A1BD5"/>
    <w:rsid w:val="004C3212"/>
    <w:rsid w:val="004D1ADF"/>
    <w:rsid w:val="004D217F"/>
    <w:rsid w:val="004E4EBE"/>
    <w:rsid w:val="00502225"/>
    <w:rsid w:val="00502C81"/>
    <w:rsid w:val="00520117"/>
    <w:rsid w:val="00526F17"/>
    <w:rsid w:val="00563009"/>
    <w:rsid w:val="005722E0"/>
    <w:rsid w:val="00573EB8"/>
    <w:rsid w:val="00574920"/>
    <w:rsid w:val="00576BF6"/>
    <w:rsid w:val="0058009D"/>
    <w:rsid w:val="005807E3"/>
    <w:rsid w:val="005810B2"/>
    <w:rsid w:val="005A1859"/>
    <w:rsid w:val="005B0B07"/>
    <w:rsid w:val="005B250F"/>
    <w:rsid w:val="005D125C"/>
    <w:rsid w:val="005E099F"/>
    <w:rsid w:val="005E1C2F"/>
    <w:rsid w:val="005E2CAE"/>
    <w:rsid w:val="006064B6"/>
    <w:rsid w:val="00611005"/>
    <w:rsid w:val="0061112B"/>
    <w:rsid w:val="00622D6D"/>
    <w:rsid w:val="00626BBF"/>
    <w:rsid w:val="00633A00"/>
    <w:rsid w:val="006400EB"/>
    <w:rsid w:val="00673E63"/>
    <w:rsid w:val="00681888"/>
    <w:rsid w:val="00683623"/>
    <w:rsid w:val="00686FE9"/>
    <w:rsid w:val="00694755"/>
    <w:rsid w:val="006B46EE"/>
    <w:rsid w:val="006B6744"/>
    <w:rsid w:val="006E298A"/>
    <w:rsid w:val="006E6A09"/>
    <w:rsid w:val="006F30E9"/>
    <w:rsid w:val="007140EC"/>
    <w:rsid w:val="00714B4B"/>
    <w:rsid w:val="00715C5A"/>
    <w:rsid w:val="007170A0"/>
    <w:rsid w:val="0072606F"/>
    <w:rsid w:val="007303A7"/>
    <w:rsid w:val="00733530"/>
    <w:rsid w:val="00734DDD"/>
    <w:rsid w:val="007515D0"/>
    <w:rsid w:val="00763B78"/>
    <w:rsid w:val="007652A0"/>
    <w:rsid w:val="00796258"/>
    <w:rsid w:val="007B1CE4"/>
    <w:rsid w:val="007D5E80"/>
    <w:rsid w:val="007E20AC"/>
    <w:rsid w:val="007F3FFE"/>
    <w:rsid w:val="007F53EE"/>
    <w:rsid w:val="00803661"/>
    <w:rsid w:val="00805E7E"/>
    <w:rsid w:val="00824061"/>
    <w:rsid w:val="00832E6C"/>
    <w:rsid w:val="00841BE9"/>
    <w:rsid w:val="008572B7"/>
    <w:rsid w:val="00862F8A"/>
    <w:rsid w:val="00866246"/>
    <w:rsid w:val="008717F8"/>
    <w:rsid w:val="008720D2"/>
    <w:rsid w:val="008A2CED"/>
    <w:rsid w:val="008B5F9F"/>
    <w:rsid w:val="008C3584"/>
    <w:rsid w:val="008D1705"/>
    <w:rsid w:val="008D2A91"/>
    <w:rsid w:val="008E442A"/>
    <w:rsid w:val="008E5072"/>
    <w:rsid w:val="00905C8F"/>
    <w:rsid w:val="00914215"/>
    <w:rsid w:val="00932CC2"/>
    <w:rsid w:val="00937B5C"/>
    <w:rsid w:val="0094575F"/>
    <w:rsid w:val="009515CC"/>
    <w:rsid w:val="00963754"/>
    <w:rsid w:val="00992E66"/>
    <w:rsid w:val="009A092E"/>
    <w:rsid w:val="009C4B73"/>
    <w:rsid w:val="009F0A1F"/>
    <w:rsid w:val="009F52C8"/>
    <w:rsid w:val="009F6C85"/>
    <w:rsid w:val="00A157D8"/>
    <w:rsid w:val="00A23075"/>
    <w:rsid w:val="00A24F9E"/>
    <w:rsid w:val="00A33920"/>
    <w:rsid w:val="00A57789"/>
    <w:rsid w:val="00A57925"/>
    <w:rsid w:val="00A662B3"/>
    <w:rsid w:val="00A709F6"/>
    <w:rsid w:val="00A7223B"/>
    <w:rsid w:val="00A815DE"/>
    <w:rsid w:val="00A95459"/>
    <w:rsid w:val="00A97213"/>
    <w:rsid w:val="00AA5147"/>
    <w:rsid w:val="00AA65A8"/>
    <w:rsid w:val="00AA6B9B"/>
    <w:rsid w:val="00AB155F"/>
    <w:rsid w:val="00AB37AC"/>
    <w:rsid w:val="00AD2289"/>
    <w:rsid w:val="00AD6045"/>
    <w:rsid w:val="00AE0918"/>
    <w:rsid w:val="00AE6A06"/>
    <w:rsid w:val="00AF310D"/>
    <w:rsid w:val="00AF5766"/>
    <w:rsid w:val="00B069FC"/>
    <w:rsid w:val="00B25ADC"/>
    <w:rsid w:val="00B31B84"/>
    <w:rsid w:val="00B35049"/>
    <w:rsid w:val="00B450D1"/>
    <w:rsid w:val="00B54690"/>
    <w:rsid w:val="00B54E95"/>
    <w:rsid w:val="00B6446E"/>
    <w:rsid w:val="00B76BE2"/>
    <w:rsid w:val="00BC4E1A"/>
    <w:rsid w:val="00BE5210"/>
    <w:rsid w:val="00C00984"/>
    <w:rsid w:val="00C05A0F"/>
    <w:rsid w:val="00C12F99"/>
    <w:rsid w:val="00C21E81"/>
    <w:rsid w:val="00C251A5"/>
    <w:rsid w:val="00C2742A"/>
    <w:rsid w:val="00C34156"/>
    <w:rsid w:val="00C36F20"/>
    <w:rsid w:val="00C60255"/>
    <w:rsid w:val="00C807F9"/>
    <w:rsid w:val="00C90A8B"/>
    <w:rsid w:val="00CA44CA"/>
    <w:rsid w:val="00CC4AFE"/>
    <w:rsid w:val="00CD7328"/>
    <w:rsid w:val="00CF2299"/>
    <w:rsid w:val="00CF6448"/>
    <w:rsid w:val="00D033BF"/>
    <w:rsid w:val="00D101C7"/>
    <w:rsid w:val="00D51892"/>
    <w:rsid w:val="00D56863"/>
    <w:rsid w:val="00D639D0"/>
    <w:rsid w:val="00D64923"/>
    <w:rsid w:val="00D7234C"/>
    <w:rsid w:val="00D83203"/>
    <w:rsid w:val="00D835DD"/>
    <w:rsid w:val="00D878F6"/>
    <w:rsid w:val="00D9212C"/>
    <w:rsid w:val="00D9244C"/>
    <w:rsid w:val="00D9554C"/>
    <w:rsid w:val="00DA0B86"/>
    <w:rsid w:val="00DA253C"/>
    <w:rsid w:val="00DB4DAE"/>
    <w:rsid w:val="00DC673A"/>
    <w:rsid w:val="00E10790"/>
    <w:rsid w:val="00E11913"/>
    <w:rsid w:val="00E258CB"/>
    <w:rsid w:val="00E36F1B"/>
    <w:rsid w:val="00E4585E"/>
    <w:rsid w:val="00E63024"/>
    <w:rsid w:val="00E636C8"/>
    <w:rsid w:val="00E85076"/>
    <w:rsid w:val="00E924B8"/>
    <w:rsid w:val="00EA0681"/>
    <w:rsid w:val="00EB016C"/>
    <w:rsid w:val="00EB7EF2"/>
    <w:rsid w:val="00EC090B"/>
    <w:rsid w:val="00EC2467"/>
    <w:rsid w:val="00EC5789"/>
    <w:rsid w:val="00F27066"/>
    <w:rsid w:val="00F34404"/>
    <w:rsid w:val="00F37767"/>
    <w:rsid w:val="00F55BAF"/>
    <w:rsid w:val="00F57781"/>
    <w:rsid w:val="00F63E0F"/>
    <w:rsid w:val="00F705F3"/>
    <w:rsid w:val="00F705F8"/>
    <w:rsid w:val="00F82E24"/>
    <w:rsid w:val="00F908F1"/>
    <w:rsid w:val="00FA48B3"/>
    <w:rsid w:val="00FB44F8"/>
    <w:rsid w:val="00FB5856"/>
    <w:rsid w:val="00FE0B4B"/>
    <w:rsid w:val="00FF01D3"/>
    <w:rsid w:val="00FF43B2"/>
    <w:rsid w:val="00FF5A8D"/>
    <w:rsid w:val="00FF70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BB4CA"/>
  <w15:docId w15:val="{CDDB0F10-A823-4664-B3FE-932F3736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AC"/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4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1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8C8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8C8"/>
    <w:rPr>
      <w:rFonts w:ascii="Cambria" w:hAnsi="Cambr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38C8"/>
    <w:pPr>
      <w:ind w:left="720"/>
      <w:contextualSpacing/>
    </w:pPr>
  </w:style>
  <w:style w:type="paragraph" w:customStyle="1" w:styleId="xmsonormal">
    <w:name w:val="x_msonormal"/>
    <w:basedOn w:val="Normal"/>
    <w:rsid w:val="0060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fault">
    <w:name w:val="Default"/>
    <w:rsid w:val="00C90A8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US"/>
    </w:rPr>
  </w:style>
  <w:style w:type="paragraph" w:customStyle="1" w:styleId="CM3">
    <w:name w:val="CM3"/>
    <w:basedOn w:val="Default"/>
    <w:next w:val="Default"/>
    <w:uiPriority w:val="99"/>
    <w:rsid w:val="00C90A8B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90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F1"/>
    <w:rPr>
      <w:rFonts w:ascii="Cambria" w:hAnsi="Cambria"/>
      <w:sz w:val="22"/>
    </w:rPr>
  </w:style>
  <w:style w:type="paragraph" w:styleId="Footer">
    <w:name w:val="footer"/>
    <w:basedOn w:val="Normal"/>
    <w:link w:val="FooterChar"/>
    <w:uiPriority w:val="99"/>
    <w:unhideWhenUsed/>
    <w:rsid w:val="00F9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F1"/>
    <w:rPr>
      <w:rFonts w:ascii="Cambria" w:hAnsi="Cambri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B67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742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4B4B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ssmed.edu/ccts/about/membership/" TargetMode="External"/><Relationship Id="rId13" Type="http://schemas.openxmlformats.org/officeDocument/2006/relationships/hyperlink" Target="https://grants.nih.gov/grants/guide/notice-files/NOT-OD-20-031.html" TargetMode="External"/><Relationship Id="rId18" Type="http://schemas.openxmlformats.org/officeDocument/2006/relationships/hyperlink" Target="mailto:jan.nissly@umassmed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grants.nih.gov/grants/guide/notice-files/NOT-OD-23-076.html" TargetMode="External"/><Relationship Id="rId17" Type="http://schemas.openxmlformats.org/officeDocument/2006/relationships/hyperlink" Target="http://www.umassmed.edu/ccts/education/t-training-program" TargetMode="External"/><Relationship Id="rId2" Type="http://schemas.openxmlformats.org/officeDocument/2006/relationships/styles" Target="styles.xml"/><Relationship Id="rId16" Type="http://schemas.openxmlformats.org/officeDocument/2006/relationships/hyperlink" Target="mailto:ccts@umassmed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assmed.edu/gsbs/faculty--research/facult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cts@umassmed.edu" TargetMode="External"/><Relationship Id="rId10" Type="http://schemas.openxmlformats.org/officeDocument/2006/relationships/hyperlink" Target="https://grants.nih.gov/grants/guide/notice-files/NOT-OD-19-114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guide/notice-files/NOT-OD-20-031.html" TargetMode="External"/><Relationship Id="rId14" Type="http://schemas.openxmlformats.org/officeDocument/2006/relationships/hyperlink" Target="https://grants.nih.gov/grants/guide/notice-files/NOT-OD-20-0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Keaney</dc:creator>
  <cp:lastModifiedBy>Lapane, Kate</cp:lastModifiedBy>
  <cp:revision>9</cp:revision>
  <cp:lastPrinted>2016-12-13T18:04:00Z</cp:lastPrinted>
  <dcterms:created xsi:type="dcterms:W3CDTF">2024-02-19T18:15:00Z</dcterms:created>
  <dcterms:modified xsi:type="dcterms:W3CDTF">2024-02-19T18:24:00Z</dcterms:modified>
</cp:coreProperties>
</file>